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E23E6" w14:textId="72360B3A" w:rsidR="00CE42F8" w:rsidRDefault="00FF45DB" w:rsidP="002849C7">
      <w:pPr>
        <w:jc w:val="center"/>
        <w:rPr>
          <w:rFonts w:ascii="Book Antiqua" w:hAnsi="Book Antiqua"/>
          <w:b/>
          <w:sz w:val="32"/>
          <w:szCs w:val="32"/>
        </w:rPr>
      </w:pPr>
      <w:r>
        <w:rPr>
          <w:rFonts w:eastAsia="Times New Roman" w:cs="Times New Roman"/>
          <w:noProof/>
        </w:rPr>
        <w:drawing>
          <wp:inline distT="0" distB="0" distL="0" distR="0" wp14:anchorId="025A1EF7" wp14:editId="4A6F923F">
            <wp:extent cx="5485130" cy="800100"/>
            <wp:effectExtent l="0" t="0" r="1270" b="12700"/>
            <wp:docPr id="1" name="Picture 1" descr="https://www.comminit.com/files/imagecache/rotator_980x400/ethiopia_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minit.com/files/imagecache/rotator_980x400/ethiopia_0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0285"/>
                    </a:xfrm>
                    <a:prstGeom prst="rect">
                      <a:avLst/>
                    </a:prstGeom>
                    <a:noFill/>
                    <a:ln>
                      <a:noFill/>
                    </a:ln>
                  </pic:spPr>
                </pic:pic>
              </a:graphicData>
            </a:graphic>
          </wp:inline>
        </w:drawing>
      </w:r>
    </w:p>
    <w:p w14:paraId="33AA232D" w14:textId="77777777" w:rsidR="002849C7" w:rsidRDefault="002849C7" w:rsidP="00743185">
      <w:pPr>
        <w:rPr>
          <w:rFonts w:ascii="Book Antiqua" w:hAnsi="Book Antiqua"/>
          <w:b/>
          <w:sz w:val="28"/>
          <w:szCs w:val="28"/>
        </w:rPr>
      </w:pPr>
    </w:p>
    <w:p w14:paraId="1437D368" w14:textId="46A89E52" w:rsidR="00CE42F8" w:rsidRPr="00FD0A7F" w:rsidRDefault="00CE42F8" w:rsidP="00CE42F8">
      <w:pPr>
        <w:jc w:val="center"/>
        <w:rPr>
          <w:rFonts w:ascii="Book Antiqua" w:hAnsi="Book Antiqua" w:cs="Times New Roman"/>
          <w:b/>
          <w:iCs/>
        </w:rPr>
      </w:pPr>
      <w:r w:rsidRPr="00FD0A7F">
        <w:rPr>
          <w:rFonts w:ascii="Book Antiqua" w:hAnsi="Book Antiqua"/>
          <w:b/>
        </w:rPr>
        <w:t xml:space="preserve">The </w:t>
      </w:r>
      <w:r w:rsidR="00385AC1" w:rsidRPr="00FD0A7F">
        <w:rPr>
          <w:rFonts w:ascii="Book Antiqua" w:hAnsi="Book Antiqua" w:cs="Times New Roman"/>
          <w:b/>
          <w:iCs/>
        </w:rPr>
        <w:t>G</w:t>
      </w:r>
      <w:r w:rsidRPr="00FD0A7F">
        <w:rPr>
          <w:rFonts w:ascii="Book Antiqua" w:hAnsi="Book Antiqua" w:cs="Times New Roman"/>
          <w:b/>
          <w:iCs/>
        </w:rPr>
        <w:t>lobal Alliance for Social and B</w:t>
      </w:r>
      <w:r w:rsidR="00A71A1D" w:rsidRPr="00FD0A7F">
        <w:rPr>
          <w:rFonts w:ascii="Book Antiqua" w:hAnsi="Book Antiqua" w:cs="Times New Roman"/>
          <w:b/>
          <w:iCs/>
        </w:rPr>
        <w:t>ehavior C</w:t>
      </w:r>
      <w:r w:rsidR="00385AC1" w:rsidRPr="00FD0A7F">
        <w:rPr>
          <w:rFonts w:ascii="Book Antiqua" w:hAnsi="Book Antiqua" w:cs="Times New Roman"/>
          <w:b/>
          <w:iCs/>
        </w:rPr>
        <w:t>hange</w:t>
      </w:r>
    </w:p>
    <w:p w14:paraId="7DE33D0A" w14:textId="42946BD7" w:rsidR="00385AC1" w:rsidRPr="00FD0A7F" w:rsidRDefault="00385AC1" w:rsidP="00CE42F8">
      <w:pPr>
        <w:pStyle w:val="ListParagraph"/>
        <w:numPr>
          <w:ilvl w:val="0"/>
          <w:numId w:val="34"/>
        </w:numPr>
        <w:jc w:val="center"/>
        <w:rPr>
          <w:rFonts w:ascii="Book Antiqua" w:hAnsi="Book Antiqua" w:cs="Times New Roman"/>
          <w:b/>
          <w:iCs/>
          <w:sz w:val="24"/>
          <w:szCs w:val="24"/>
        </w:rPr>
      </w:pPr>
      <w:r w:rsidRPr="00FD0A7F">
        <w:rPr>
          <w:rFonts w:ascii="Book Antiqua" w:hAnsi="Book Antiqua" w:cs="Times New Roman"/>
          <w:b/>
          <w:iCs/>
          <w:sz w:val="24"/>
          <w:szCs w:val="24"/>
        </w:rPr>
        <w:t xml:space="preserve">building informed </w:t>
      </w:r>
      <w:r w:rsidR="00B26E2A" w:rsidRPr="00FD0A7F">
        <w:rPr>
          <w:rFonts w:ascii="Book Antiqua" w:hAnsi="Book Antiqua" w:cs="Times New Roman"/>
          <w:b/>
          <w:iCs/>
          <w:sz w:val="24"/>
          <w:szCs w:val="24"/>
        </w:rPr>
        <w:t>and engaged socie</w:t>
      </w:r>
      <w:r w:rsidRPr="00FD0A7F">
        <w:rPr>
          <w:rFonts w:ascii="Book Antiqua" w:hAnsi="Book Antiqua" w:cs="Times New Roman"/>
          <w:b/>
          <w:iCs/>
          <w:sz w:val="24"/>
          <w:szCs w:val="24"/>
        </w:rPr>
        <w:t>t</w:t>
      </w:r>
      <w:r w:rsidR="00B26E2A" w:rsidRPr="00FD0A7F">
        <w:rPr>
          <w:rFonts w:ascii="Book Antiqua" w:hAnsi="Book Antiqua" w:cs="Times New Roman"/>
          <w:b/>
          <w:iCs/>
          <w:sz w:val="24"/>
          <w:szCs w:val="24"/>
        </w:rPr>
        <w:t>i</w:t>
      </w:r>
      <w:r w:rsidRPr="00FD0A7F">
        <w:rPr>
          <w:rFonts w:ascii="Book Antiqua" w:hAnsi="Book Antiqua" w:cs="Times New Roman"/>
          <w:b/>
          <w:iCs/>
          <w:sz w:val="24"/>
          <w:szCs w:val="24"/>
        </w:rPr>
        <w:t>es.</w:t>
      </w:r>
    </w:p>
    <w:p w14:paraId="23DC5FBA" w14:textId="637C987F" w:rsidR="008F56AD" w:rsidRPr="00FD0A7F" w:rsidRDefault="008F56AD" w:rsidP="008F56AD">
      <w:pPr>
        <w:rPr>
          <w:rFonts w:ascii="Book Antiqua" w:hAnsi="Book Antiqua" w:cs="Times New Roman"/>
          <w:iCs/>
          <w:sz w:val="20"/>
          <w:szCs w:val="20"/>
        </w:rPr>
      </w:pPr>
      <w:r w:rsidRPr="00FD0A7F">
        <w:rPr>
          <w:rFonts w:ascii="Book Antiqua" w:hAnsi="Book Antiqua" w:cs="Times New Roman"/>
          <w:b/>
          <w:iCs/>
          <w:sz w:val="20"/>
          <w:szCs w:val="20"/>
          <w:u w:val="single"/>
        </w:rPr>
        <w:t>Development Imperative</w:t>
      </w:r>
      <w:r w:rsidRPr="00FD0A7F">
        <w:rPr>
          <w:rFonts w:ascii="Book Antiqua" w:hAnsi="Book Antiqua" w:cs="Times New Roman"/>
          <w:b/>
          <w:iCs/>
          <w:sz w:val="20"/>
          <w:szCs w:val="20"/>
        </w:rPr>
        <w:t xml:space="preserve">: </w:t>
      </w:r>
      <w:r w:rsidRPr="00FD0A7F">
        <w:rPr>
          <w:rFonts w:ascii="Book Antiqua" w:hAnsi="Book Antiqua" w:cs="Times New Roman"/>
          <w:iCs/>
          <w:sz w:val="20"/>
          <w:szCs w:val="20"/>
        </w:rPr>
        <w:t xml:space="preserve">Accelerated progress towards national development goals and the </w:t>
      </w:r>
      <w:proofErr w:type="spellStart"/>
      <w:r w:rsidRPr="00FD0A7F">
        <w:rPr>
          <w:rFonts w:ascii="Book Antiqua" w:hAnsi="Book Antiqua" w:cs="Times New Roman"/>
          <w:iCs/>
          <w:sz w:val="20"/>
          <w:szCs w:val="20"/>
        </w:rPr>
        <w:t>SDGs</w:t>
      </w:r>
      <w:proofErr w:type="spellEnd"/>
      <w:r w:rsidRPr="00FD0A7F">
        <w:rPr>
          <w:rFonts w:ascii="Book Antiqua" w:hAnsi="Book Antiqua" w:cs="Times New Roman"/>
          <w:iCs/>
          <w:sz w:val="20"/>
          <w:szCs w:val="20"/>
        </w:rPr>
        <w:t xml:space="preserve"> increasingly requires a focus on engaging people, understanding their capacities and interests, </w:t>
      </w:r>
      <w:r w:rsidR="001151C6" w:rsidRPr="00FD0A7F">
        <w:rPr>
          <w:rFonts w:ascii="Book Antiqua" w:hAnsi="Book Antiqua" w:cs="Times New Roman"/>
          <w:iCs/>
          <w:sz w:val="20"/>
          <w:szCs w:val="20"/>
        </w:rPr>
        <w:t xml:space="preserve">and </w:t>
      </w:r>
      <w:r w:rsidRPr="00FD0A7F">
        <w:rPr>
          <w:rFonts w:ascii="Book Antiqua" w:hAnsi="Book Antiqua" w:cs="Times New Roman"/>
          <w:iCs/>
          <w:sz w:val="20"/>
          <w:szCs w:val="20"/>
        </w:rPr>
        <w:t xml:space="preserve">supporting them </w:t>
      </w:r>
      <w:r w:rsidR="001151C6" w:rsidRPr="00FD0A7F">
        <w:rPr>
          <w:rFonts w:ascii="Book Antiqua" w:hAnsi="Book Antiqua" w:cs="Times New Roman"/>
          <w:iCs/>
          <w:sz w:val="20"/>
          <w:szCs w:val="20"/>
        </w:rPr>
        <w:t>organizing</w:t>
      </w:r>
      <w:r w:rsidRPr="00FD0A7F">
        <w:rPr>
          <w:rFonts w:ascii="Book Antiqua" w:hAnsi="Book Antiqua" w:cs="Times New Roman"/>
          <w:iCs/>
          <w:sz w:val="20"/>
          <w:szCs w:val="20"/>
        </w:rPr>
        <w:t xml:space="preserve"> </w:t>
      </w:r>
      <w:r w:rsidR="001151C6" w:rsidRPr="00FD0A7F">
        <w:rPr>
          <w:rFonts w:ascii="Book Antiqua" w:hAnsi="Book Antiqua" w:cs="Times New Roman"/>
          <w:iCs/>
          <w:sz w:val="20"/>
          <w:szCs w:val="20"/>
        </w:rPr>
        <w:t>for action on those goals in their contexts</w:t>
      </w:r>
      <w:r w:rsidR="00531114" w:rsidRPr="00FD0A7F">
        <w:rPr>
          <w:rFonts w:ascii="Book Antiqua" w:hAnsi="Book Antiqua" w:cs="Times New Roman"/>
          <w:iCs/>
          <w:sz w:val="20"/>
          <w:szCs w:val="20"/>
        </w:rPr>
        <w:t xml:space="preserve">. This needs to be matched with a </w:t>
      </w:r>
      <w:r w:rsidRPr="00FD0A7F">
        <w:rPr>
          <w:rFonts w:ascii="Book Antiqua" w:hAnsi="Book Antiqua" w:cs="Times New Roman"/>
          <w:iCs/>
          <w:sz w:val="20"/>
          <w:szCs w:val="20"/>
        </w:rPr>
        <w:t xml:space="preserve">focus on </w:t>
      </w:r>
      <w:r w:rsidR="001151C6" w:rsidRPr="00FD0A7F">
        <w:rPr>
          <w:rFonts w:ascii="Book Antiqua" w:hAnsi="Book Antiqua" w:cs="Times New Roman"/>
          <w:iCs/>
          <w:sz w:val="20"/>
          <w:szCs w:val="20"/>
        </w:rPr>
        <w:t xml:space="preserve">rights, </w:t>
      </w:r>
      <w:r w:rsidRPr="00FD0A7F">
        <w:rPr>
          <w:rFonts w:ascii="Book Antiqua" w:hAnsi="Book Antiqua" w:cs="Times New Roman"/>
          <w:iCs/>
          <w:sz w:val="20"/>
          <w:szCs w:val="20"/>
        </w:rPr>
        <w:t xml:space="preserve">social norms, </w:t>
      </w:r>
      <w:r w:rsidR="001151C6" w:rsidRPr="00FD0A7F">
        <w:rPr>
          <w:rFonts w:ascii="Book Antiqua" w:hAnsi="Book Antiqua" w:cs="Times New Roman"/>
          <w:iCs/>
          <w:sz w:val="20"/>
          <w:szCs w:val="20"/>
        </w:rPr>
        <w:t>the development agenda setting process, the voice of those most affected by development issues, equity and the family and individual action</w:t>
      </w:r>
      <w:r w:rsidR="009170B0" w:rsidRPr="00FD0A7F">
        <w:rPr>
          <w:rFonts w:ascii="Book Antiqua" w:hAnsi="Book Antiqua" w:cs="Times New Roman"/>
          <w:iCs/>
          <w:sz w:val="20"/>
          <w:szCs w:val="20"/>
        </w:rPr>
        <w:t xml:space="preserve">s that can and need to be taken – issue that are at the heart of a large number of </w:t>
      </w:r>
      <w:proofErr w:type="spellStart"/>
      <w:r w:rsidR="009170B0" w:rsidRPr="00FD0A7F">
        <w:rPr>
          <w:rFonts w:ascii="Book Antiqua" w:hAnsi="Book Antiqua" w:cs="Times New Roman"/>
          <w:iCs/>
          <w:sz w:val="20"/>
          <w:szCs w:val="20"/>
        </w:rPr>
        <w:t>SDGs</w:t>
      </w:r>
      <w:proofErr w:type="spellEnd"/>
      <w:r w:rsidR="009170B0" w:rsidRPr="00FD0A7F">
        <w:rPr>
          <w:rFonts w:ascii="Book Antiqua" w:hAnsi="Book Antiqua" w:cs="Times New Roman"/>
          <w:iCs/>
          <w:sz w:val="20"/>
          <w:szCs w:val="20"/>
        </w:rPr>
        <w:t xml:space="preserve">. </w:t>
      </w:r>
      <w:r w:rsidR="00531114" w:rsidRPr="00FD0A7F">
        <w:rPr>
          <w:rFonts w:ascii="Book Antiqua" w:hAnsi="Book Antiqua" w:cs="Times New Roman"/>
          <w:iCs/>
          <w:sz w:val="20"/>
          <w:szCs w:val="20"/>
        </w:rPr>
        <w:t xml:space="preserve">With a </w:t>
      </w:r>
      <w:r w:rsidR="00517DEE" w:rsidRPr="00FD0A7F">
        <w:rPr>
          <w:rFonts w:ascii="Book Antiqua" w:hAnsi="Book Antiqua" w:cs="Times New Roman"/>
          <w:iCs/>
          <w:sz w:val="20"/>
          <w:szCs w:val="20"/>
        </w:rPr>
        <w:t>better understand</w:t>
      </w:r>
      <w:r w:rsidR="00D12EEA" w:rsidRPr="00FD0A7F">
        <w:rPr>
          <w:rFonts w:ascii="Book Antiqua" w:hAnsi="Book Antiqua" w:cs="Times New Roman"/>
          <w:iCs/>
          <w:sz w:val="20"/>
          <w:szCs w:val="20"/>
        </w:rPr>
        <w:t xml:space="preserve">ing of </w:t>
      </w:r>
      <w:r w:rsidR="00517DEE" w:rsidRPr="00FD0A7F">
        <w:rPr>
          <w:rFonts w:ascii="Book Antiqua" w:hAnsi="Book Antiqua" w:cs="Times New Roman"/>
          <w:iCs/>
          <w:sz w:val="20"/>
          <w:szCs w:val="20"/>
        </w:rPr>
        <w:t xml:space="preserve">how to </w:t>
      </w:r>
      <w:proofErr w:type="spellStart"/>
      <w:r w:rsidR="00517DEE" w:rsidRPr="00FD0A7F">
        <w:rPr>
          <w:rFonts w:ascii="Book Antiqua" w:hAnsi="Book Antiqua" w:cs="Times New Roman"/>
          <w:iCs/>
          <w:sz w:val="20"/>
          <w:szCs w:val="20"/>
        </w:rPr>
        <w:t>programme</w:t>
      </w:r>
      <w:proofErr w:type="spellEnd"/>
      <w:r w:rsidR="00517DEE" w:rsidRPr="00FD0A7F">
        <w:rPr>
          <w:rFonts w:ascii="Book Antiqua" w:hAnsi="Book Antiqua" w:cs="Times New Roman"/>
          <w:iCs/>
          <w:sz w:val="20"/>
          <w:szCs w:val="20"/>
        </w:rPr>
        <w:t xml:space="preserve"> </w:t>
      </w:r>
      <w:r w:rsidR="00D12EEA" w:rsidRPr="00FD0A7F">
        <w:rPr>
          <w:rFonts w:ascii="Book Antiqua" w:hAnsi="Book Antiqua" w:cs="Times New Roman"/>
          <w:iCs/>
          <w:sz w:val="20"/>
          <w:szCs w:val="20"/>
        </w:rPr>
        <w:t>tho</w:t>
      </w:r>
      <w:r w:rsidR="00517DEE" w:rsidRPr="00FD0A7F">
        <w:rPr>
          <w:rFonts w:ascii="Book Antiqua" w:hAnsi="Book Antiqua" w:cs="Times New Roman"/>
          <w:iCs/>
          <w:sz w:val="20"/>
          <w:szCs w:val="20"/>
        </w:rPr>
        <w:t>se themes, a</w:t>
      </w:r>
      <w:r w:rsidR="00D12EEA" w:rsidRPr="00FD0A7F">
        <w:rPr>
          <w:rFonts w:ascii="Book Antiqua" w:hAnsi="Book Antiqua" w:cs="Times New Roman"/>
          <w:iCs/>
          <w:sz w:val="20"/>
          <w:szCs w:val="20"/>
        </w:rPr>
        <w:t xml:space="preserve">nd more effective implementation of those </w:t>
      </w:r>
      <w:r w:rsidR="00517DEE" w:rsidRPr="00FD0A7F">
        <w:rPr>
          <w:rFonts w:ascii="Book Antiqua" w:hAnsi="Book Antiqua" w:cs="Times New Roman"/>
          <w:iCs/>
          <w:sz w:val="20"/>
          <w:szCs w:val="20"/>
        </w:rPr>
        <w:t>approaches at greater scale</w:t>
      </w:r>
      <w:r w:rsidR="00D12EEA" w:rsidRPr="00FD0A7F">
        <w:rPr>
          <w:rFonts w:ascii="Book Antiqua" w:hAnsi="Book Antiqua" w:cs="Times New Roman"/>
          <w:iCs/>
          <w:sz w:val="20"/>
          <w:szCs w:val="20"/>
        </w:rPr>
        <w:t>,</w:t>
      </w:r>
      <w:r w:rsidR="00517DEE" w:rsidRPr="00FD0A7F">
        <w:rPr>
          <w:rFonts w:ascii="Book Antiqua" w:hAnsi="Book Antiqua" w:cs="Times New Roman"/>
          <w:iCs/>
          <w:sz w:val="20"/>
          <w:szCs w:val="20"/>
        </w:rPr>
        <w:t xml:space="preserve"> this will provide a major boost to development action. </w:t>
      </w:r>
      <w:r w:rsidR="001151C6" w:rsidRPr="00FD0A7F">
        <w:rPr>
          <w:rFonts w:ascii="Book Antiqua" w:hAnsi="Book Antiqua" w:cs="Times New Roman"/>
          <w:iCs/>
          <w:sz w:val="20"/>
          <w:szCs w:val="20"/>
        </w:rPr>
        <w:t xml:space="preserve">  </w:t>
      </w:r>
      <w:r w:rsidRPr="00FD0A7F">
        <w:rPr>
          <w:rFonts w:ascii="Book Antiqua" w:hAnsi="Book Antiqua" w:cs="Times New Roman"/>
          <w:iCs/>
          <w:sz w:val="20"/>
          <w:szCs w:val="20"/>
        </w:rPr>
        <w:t xml:space="preserve">    </w:t>
      </w:r>
    </w:p>
    <w:p w14:paraId="6CD79C14" w14:textId="77777777" w:rsidR="008F56AD" w:rsidRPr="00FD0A7F" w:rsidRDefault="008F56AD" w:rsidP="008F56AD">
      <w:pPr>
        <w:rPr>
          <w:rFonts w:ascii="Book Antiqua" w:hAnsi="Book Antiqua" w:cs="Times New Roman"/>
          <w:iCs/>
          <w:sz w:val="20"/>
          <w:szCs w:val="20"/>
        </w:rPr>
      </w:pPr>
    </w:p>
    <w:p w14:paraId="268BADCB" w14:textId="1E68A9DD" w:rsidR="008F56AD" w:rsidRPr="00FD0A7F" w:rsidRDefault="008F56AD" w:rsidP="008F56AD">
      <w:pPr>
        <w:rPr>
          <w:rFonts w:ascii="Book Antiqua" w:hAnsi="Book Antiqua" w:cs="Times New Roman"/>
          <w:iCs/>
          <w:sz w:val="20"/>
          <w:szCs w:val="20"/>
        </w:rPr>
      </w:pPr>
      <w:r w:rsidRPr="00FD0A7F">
        <w:rPr>
          <w:rFonts w:ascii="Book Antiqua" w:hAnsi="Book Antiqua" w:cs="Times New Roman"/>
          <w:b/>
          <w:iCs/>
          <w:sz w:val="20"/>
          <w:szCs w:val="20"/>
          <w:highlight w:val="yellow"/>
          <w:u w:val="single"/>
        </w:rPr>
        <w:t>UNICEF Imperative</w:t>
      </w:r>
      <w:r w:rsidRPr="00FD0A7F">
        <w:rPr>
          <w:rFonts w:ascii="Book Antiqua" w:hAnsi="Book Antiqua" w:cs="Times New Roman"/>
          <w:b/>
          <w:iCs/>
          <w:sz w:val="20"/>
          <w:szCs w:val="20"/>
          <w:highlight w:val="yellow"/>
        </w:rPr>
        <w:t>:</w:t>
      </w:r>
      <w:r w:rsidR="001151C6" w:rsidRPr="00FD0A7F">
        <w:rPr>
          <w:rFonts w:ascii="Book Antiqua" w:hAnsi="Book Antiqua" w:cs="Times New Roman"/>
          <w:b/>
          <w:iCs/>
          <w:sz w:val="20"/>
          <w:szCs w:val="20"/>
          <w:highlight w:val="yellow"/>
        </w:rPr>
        <w:t xml:space="preserve"> </w:t>
      </w:r>
      <w:r w:rsidR="00755E9C" w:rsidRPr="00FD0A7F">
        <w:rPr>
          <w:rFonts w:ascii="Book Antiqua" w:hAnsi="Book Antiqua" w:cs="Times New Roman"/>
          <w:iCs/>
          <w:sz w:val="20"/>
          <w:szCs w:val="20"/>
          <w:highlight w:val="yellow"/>
        </w:rPr>
        <w:t xml:space="preserve">Central to the UNICEF strategy, </w:t>
      </w:r>
      <w:r w:rsidR="006A6648" w:rsidRPr="00FD0A7F">
        <w:rPr>
          <w:rFonts w:ascii="Book Antiqua" w:hAnsi="Book Antiqua" w:cs="Times New Roman"/>
          <w:iCs/>
          <w:sz w:val="20"/>
          <w:szCs w:val="20"/>
          <w:highlight w:val="yellow"/>
        </w:rPr>
        <w:t>as principles, goals and strategic lines of action</w:t>
      </w:r>
      <w:r w:rsidR="00F079DB" w:rsidRPr="00FD0A7F">
        <w:rPr>
          <w:rFonts w:ascii="Book Antiqua" w:hAnsi="Book Antiqua" w:cs="Times New Roman"/>
          <w:iCs/>
          <w:sz w:val="20"/>
          <w:szCs w:val="20"/>
          <w:highlight w:val="yellow"/>
        </w:rPr>
        <w:t>,</w:t>
      </w:r>
      <w:r w:rsidR="006A6648" w:rsidRPr="00FD0A7F">
        <w:rPr>
          <w:rFonts w:ascii="Book Antiqua" w:hAnsi="Book Antiqua" w:cs="Times New Roman"/>
          <w:iCs/>
          <w:sz w:val="20"/>
          <w:szCs w:val="20"/>
          <w:highlight w:val="yellow"/>
        </w:rPr>
        <w:t xml:space="preserve"> are rights, equity, the voices of children and local community engagement. Pursuing </w:t>
      </w:r>
      <w:r w:rsidR="009170B0" w:rsidRPr="00FD0A7F">
        <w:rPr>
          <w:rFonts w:ascii="Book Antiqua" w:hAnsi="Book Antiqua" w:cs="Times New Roman"/>
          <w:iCs/>
          <w:sz w:val="20"/>
          <w:szCs w:val="20"/>
          <w:highlight w:val="yellow"/>
        </w:rPr>
        <w:t xml:space="preserve">these </w:t>
      </w:r>
      <w:r w:rsidR="006A6648" w:rsidRPr="00FD0A7F">
        <w:rPr>
          <w:rFonts w:ascii="Book Antiqua" w:hAnsi="Book Antiqua" w:cs="Times New Roman"/>
          <w:iCs/>
          <w:sz w:val="20"/>
          <w:szCs w:val="20"/>
          <w:highlight w:val="yellow"/>
        </w:rPr>
        <w:t>requires social change, behavior change</w:t>
      </w:r>
      <w:r w:rsidR="00D12EEA" w:rsidRPr="00FD0A7F">
        <w:rPr>
          <w:rFonts w:ascii="Book Antiqua" w:hAnsi="Book Antiqua" w:cs="Times New Roman"/>
          <w:iCs/>
          <w:sz w:val="20"/>
          <w:szCs w:val="20"/>
          <w:highlight w:val="yellow"/>
        </w:rPr>
        <w:t xml:space="preserve"> and </w:t>
      </w:r>
      <w:r w:rsidR="006A6648" w:rsidRPr="00FD0A7F">
        <w:rPr>
          <w:rFonts w:ascii="Book Antiqua" w:hAnsi="Book Antiqua" w:cs="Times New Roman"/>
          <w:iCs/>
          <w:sz w:val="20"/>
          <w:szCs w:val="20"/>
          <w:highlight w:val="yellow"/>
        </w:rPr>
        <w:t xml:space="preserve">informed citizens and societies </w:t>
      </w:r>
      <w:r w:rsidR="007B18A2" w:rsidRPr="00FD0A7F">
        <w:rPr>
          <w:rFonts w:ascii="Book Antiqua" w:hAnsi="Book Antiqua" w:cs="Times New Roman"/>
          <w:iCs/>
          <w:sz w:val="20"/>
          <w:szCs w:val="20"/>
          <w:highlight w:val="yellow"/>
        </w:rPr>
        <w:t>(including children) who</w:t>
      </w:r>
      <w:r w:rsidR="006A6648" w:rsidRPr="00FD0A7F">
        <w:rPr>
          <w:rFonts w:ascii="Book Antiqua" w:hAnsi="Book Antiqua" w:cs="Times New Roman"/>
          <w:iCs/>
          <w:sz w:val="20"/>
          <w:szCs w:val="20"/>
          <w:highlight w:val="yellow"/>
        </w:rPr>
        <w:t xml:space="preserve"> are engaged in the analysis </w:t>
      </w:r>
      <w:r w:rsidR="007B18A2" w:rsidRPr="00FD0A7F">
        <w:rPr>
          <w:rFonts w:ascii="Book Antiqua" w:hAnsi="Book Antiqua" w:cs="Times New Roman"/>
          <w:iCs/>
          <w:sz w:val="20"/>
          <w:szCs w:val="20"/>
          <w:highlight w:val="yellow"/>
        </w:rPr>
        <w:t>of and action on</w:t>
      </w:r>
      <w:r w:rsidR="006A6648" w:rsidRPr="00FD0A7F">
        <w:rPr>
          <w:rFonts w:ascii="Book Antiqua" w:hAnsi="Book Antiqua" w:cs="Times New Roman"/>
          <w:iCs/>
          <w:sz w:val="20"/>
          <w:szCs w:val="20"/>
          <w:highlight w:val="yellow"/>
        </w:rPr>
        <w:t xml:space="preserve"> their top priority issues. </w:t>
      </w:r>
      <w:r w:rsidR="00517DEE" w:rsidRPr="00FD0A7F">
        <w:rPr>
          <w:rFonts w:ascii="Book Antiqua" w:hAnsi="Book Antiqua" w:cs="Times New Roman"/>
          <w:iCs/>
          <w:sz w:val="20"/>
          <w:szCs w:val="20"/>
          <w:highlight w:val="yellow"/>
        </w:rPr>
        <w:t>UNICEF</w:t>
      </w:r>
      <w:r w:rsidR="006A6648" w:rsidRPr="00FD0A7F">
        <w:rPr>
          <w:rFonts w:ascii="Book Antiqua" w:hAnsi="Book Antiqua" w:cs="Times New Roman"/>
          <w:iCs/>
          <w:sz w:val="20"/>
          <w:szCs w:val="20"/>
          <w:highlight w:val="yellow"/>
        </w:rPr>
        <w:t xml:space="preserve"> </w:t>
      </w:r>
      <w:r w:rsidR="00755E9C" w:rsidRPr="00FD0A7F">
        <w:rPr>
          <w:rFonts w:ascii="Book Antiqua" w:hAnsi="Book Antiqua" w:cs="Times New Roman"/>
          <w:iCs/>
          <w:sz w:val="20"/>
          <w:szCs w:val="20"/>
          <w:highlight w:val="yellow"/>
        </w:rPr>
        <w:t>has partnership</w:t>
      </w:r>
      <w:r w:rsidR="00517DEE" w:rsidRPr="00FD0A7F">
        <w:rPr>
          <w:rFonts w:ascii="Book Antiqua" w:hAnsi="Book Antiqua" w:cs="Times New Roman"/>
          <w:iCs/>
          <w:sz w:val="20"/>
          <w:szCs w:val="20"/>
          <w:highlight w:val="yellow"/>
        </w:rPr>
        <w:t xml:space="preserve"> strategies</w:t>
      </w:r>
      <w:r w:rsidR="009170B0" w:rsidRPr="00FD0A7F">
        <w:rPr>
          <w:rFonts w:ascii="Book Antiqua" w:hAnsi="Book Antiqua" w:cs="Times New Roman"/>
          <w:iCs/>
          <w:sz w:val="20"/>
          <w:szCs w:val="20"/>
          <w:highlight w:val="yellow"/>
        </w:rPr>
        <w:t xml:space="preserve"> a </w:t>
      </w:r>
      <w:r w:rsidR="00755E9C" w:rsidRPr="00FD0A7F">
        <w:rPr>
          <w:rFonts w:ascii="Book Antiqua" w:hAnsi="Book Antiqua" w:cs="Times New Roman"/>
          <w:iCs/>
          <w:sz w:val="20"/>
          <w:szCs w:val="20"/>
          <w:highlight w:val="yellow"/>
        </w:rPr>
        <w:t>core</w:t>
      </w:r>
      <w:r w:rsidR="00FD0A7F">
        <w:rPr>
          <w:rFonts w:ascii="Book Antiqua" w:hAnsi="Book Antiqua" w:cs="Times New Roman"/>
          <w:iCs/>
          <w:sz w:val="20"/>
          <w:szCs w:val="20"/>
          <w:highlight w:val="yellow"/>
        </w:rPr>
        <w:t xml:space="preserve"> part of its DNA. </w:t>
      </w:r>
      <w:r w:rsidR="009170B0" w:rsidRPr="00FD0A7F">
        <w:rPr>
          <w:rFonts w:ascii="Book Antiqua" w:hAnsi="Book Antiqua" w:cs="Times New Roman"/>
          <w:iCs/>
          <w:sz w:val="20"/>
          <w:szCs w:val="20"/>
          <w:highlight w:val="yellow"/>
        </w:rPr>
        <w:t>An A</w:t>
      </w:r>
      <w:r w:rsidR="00D12EEA" w:rsidRPr="00FD0A7F">
        <w:rPr>
          <w:rFonts w:ascii="Book Antiqua" w:hAnsi="Book Antiqua" w:cs="Times New Roman"/>
          <w:iCs/>
          <w:sz w:val="20"/>
          <w:szCs w:val="20"/>
          <w:highlight w:val="yellow"/>
        </w:rPr>
        <w:t>lliance of social chan</w:t>
      </w:r>
      <w:r w:rsidR="00FD0A7F">
        <w:rPr>
          <w:rFonts w:ascii="Book Antiqua" w:hAnsi="Book Antiqua" w:cs="Times New Roman"/>
          <w:iCs/>
          <w:sz w:val="20"/>
          <w:szCs w:val="20"/>
          <w:highlight w:val="yellow"/>
        </w:rPr>
        <w:t>ge, behavior change, communication and media</w:t>
      </w:r>
      <w:r w:rsidR="00D12EEA" w:rsidRPr="00FD0A7F">
        <w:rPr>
          <w:rFonts w:ascii="Book Antiqua" w:hAnsi="Book Antiqua" w:cs="Times New Roman"/>
          <w:iCs/>
          <w:sz w:val="20"/>
          <w:szCs w:val="20"/>
          <w:highlight w:val="yellow"/>
        </w:rPr>
        <w:t xml:space="preserve"> for development and social engagement focused organisations, convened by UNICEF, </w:t>
      </w:r>
      <w:r w:rsidR="00FD0A7F">
        <w:rPr>
          <w:rFonts w:ascii="Book Antiqua" w:hAnsi="Book Antiqua" w:cs="Times New Roman"/>
          <w:iCs/>
          <w:sz w:val="20"/>
          <w:szCs w:val="20"/>
          <w:highlight w:val="yellow"/>
        </w:rPr>
        <w:t xml:space="preserve">substantially </w:t>
      </w:r>
      <w:bookmarkStart w:id="0" w:name="_GoBack"/>
      <w:bookmarkEnd w:id="0"/>
      <w:r w:rsidR="00D12EEA" w:rsidRPr="00FD0A7F">
        <w:rPr>
          <w:rFonts w:ascii="Book Antiqua" w:hAnsi="Book Antiqua" w:cs="Times New Roman"/>
          <w:iCs/>
          <w:sz w:val="20"/>
          <w:szCs w:val="20"/>
          <w:highlight w:val="yellow"/>
        </w:rPr>
        <w:t>improves that partnership base.</w:t>
      </w:r>
      <w:r w:rsidR="00D12EEA" w:rsidRPr="00FD0A7F">
        <w:rPr>
          <w:rFonts w:ascii="Book Antiqua" w:hAnsi="Book Antiqua" w:cs="Times New Roman"/>
          <w:iCs/>
          <w:sz w:val="20"/>
          <w:szCs w:val="20"/>
        </w:rPr>
        <w:t xml:space="preserve"> </w:t>
      </w:r>
      <w:r w:rsidR="00517DEE" w:rsidRPr="00FD0A7F">
        <w:rPr>
          <w:rFonts w:ascii="Book Antiqua" w:hAnsi="Book Antiqua" w:cs="Times New Roman"/>
          <w:iCs/>
          <w:sz w:val="20"/>
          <w:szCs w:val="20"/>
        </w:rPr>
        <w:t xml:space="preserve"> </w:t>
      </w:r>
      <w:r w:rsidR="006A6648" w:rsidRPr="00FD0A7F">
        <w:rPr>
          <w:rFonts w:ascii="Book Antiqua" w:hAnsi="Book Antiqua" w:cs="Times New Roman"/>
          <w:iCs/>
          <w:sz w:val="20"/>
          <w:szCs w:val="20"/>
        </w:rPr>
        <w:t xml:space="preserve">   </w:t>
      </w:r>
      <w:r w:rsidR="001151C6" w:rsidRPr="00FD0A7F">
        <w:rPr>
          <w:rFonts w:ascii="Book Antiqua" w:hAnsi="Book Antiqua" w:cs="Times New Roman"/>
          <w:iCs/>
          <w:sz w:val="20"/>
          <w:szCs w:val="20"/>
        </w:rPr>
        <w:t xml:space="preserve">  </w:t>
      </w:r>
    </w:p>
    <w:p w14:paraId="659D80DE" w14:textId="77777777" w:rsidR="001151C6" w:rsidRPr="00FD0A7F" w:rsidRDefault="001151C6" w:rsidP="008F56AD">
      <w:pPr>
        <w:rPr>
          <w:rFonts w:ascii="Book Antiqua" w:hAnsi="Book Antiqua" w:cs="Times New Roman"/>
          <w:iCs/>
          <w:sz w:val="20"/>
          <w:szCs w:val="20"/>
        </w:rPr>
      </w:pPr>
    </w:p>
    <w:p w14:paraId="1919D70A" w14:textId="34B43F4E" w:rsidR="000A5F92" w:rsidRPr="00FD0A7F" w:rsidRDefault="001151C6" w:rsidP="008F56AD">
      <w:pPr>
        <w:rPr>
          <w:rFonts w:ascii="Book Antiqua" w:hAnsi="Book Antiqua" w:cs="Times New Roman"/>
          <w:iCs/>
          <w:sz w:val="20"/>
          <w:szCs w:val="20"/>
        </w:rPr>
      </w:pPr>
      <w:r w:rsidRPr="00FD0A7F">
        <w:rPr>
          <w:rFonts w:ascii="Book Antiqua" w:hAnsi="Book Antiqua" w:cs="Times New Roman"/>
          <w:b/>
          <w:iCs/>
          <w:sz w:val="20"/>
          <w:szCs w:val="20"/>
          <w:u w:val="single"/>
        </w:rPr>
        <w:t>Alliance Imperative</w:t>
      </w:r>
      <w:r w:rsidRPr="00FD0A7F">
        <w:rPr>
          <w:rFonts w:ascii="Book Antiqua" w:hAnsi="Book Antiqua" w:cs="Times New Roman"/>
          <w:iCs/>
          <w:sz w:val="20"/>
          <w:szCs w:val="20"/>
        </w:rPr>
        <w:t xml:space="preserve">: </w:t>
      </w:r>
      <w:r w:rsidR="00517DEE" w:rsidRPr="00FD0A7F">
        <w:rPr>
          <w:rFonts w:ascii="Book Antiqua" w:hAnsi="Book Antiqua" w:cs="Times New Roman"/>
          <w:iCs/>
          <w:sz w:val="20"/>
          <w:szCs w:val="20"/>
        </w:rPr>
        <w:t>There are a large number of orga</w:t>
      </w:r>
      <w:r w:rsidR="003857A3" w:rsidRPr="00FD0A7F">
        <w:rPr>
          <w:rFonts w:ascii="Book Antiqua" w:hAnsi="Book Antiqua" w:cs="Times New Roman"/>
          <w:iCs/>
          <w:sz w:val="20"/>
          <w:szCs w:val="20"/>
        </w:rPr>
        <w:t xml:space="preserve">nisations, networks and membership </w:t>
      </w:r>
      <w:r w:rsidR="00D87714" w:rsidRPr="00FD0A7F">
        <w:rPr>
          <w:rFonts w:ascii="Book Antiqua" w:hAnsi="Book Antiqua" w:cs="Times New Roman"/>
          <w:iCs/>
          <w:sz w:val="20"/>
          <w:szCs w:val="20"/>
        </w:rPr>
        <w:t xml:space="preserve">development focused </w:t>
      </w:r>
      <w:r w:rsidR="003857A3" w:rsidRPr="00FD0A7F">
        <w:rPr>
          <w:rFonts w:ascii="Book Antiqua" w:hAnsi="Book Antiqua" w:cs="Times New Roman"/>
          <w:iCs/>
          <w:sz w:val="20"/>
          <w:szCs w:val="20"/>
        </w:rPr>
        <w:t xml:space="preserve">organisations </w:t>
      </w:r>
      <w:r w:rsidR="001974B1" w:rsidRPr="00FD0A7F">
        <w:rPr>
          <w:rFonts w:ascii="Book Antiqua" w:hAnsi="Book Antiqua" w:cs="Times New Roman"/>
          <w:iCs/>
          <w:sz w:val="20"/>
          <w:szCs w:val="20"/>
        </w:rPr>
        <w:t>engaged in social change, behavior change, information and knowledge and social engagement strategies and action. But, in the main, they are organized in relation to parts of this field, for example communication for development, media for development, health promotion, health communication, digital media and development, civil society organisat</w:t>
      </w:r>
      <w:r w:rsidR="00CC576C" w:rsidRPr="00FD0A7F">
        <w:rPr>
          <w:rFonts w:ascii="Book Antiqua" w:hAnsi="Book Antiqua" w:cs="Times New Roman"/>
          <w:iCs/>
          <w:sz w:val="20"/>
          <w:szCs w:val="20"/>
        </w:rPr>
        <w:t xml:space="preserve">ions and others. </w:t>
      </w:r>
      <w:r w:rsidR="000A5F92" w:rsidRPr="00FD0A7F">
        <w:rPr>
          <w:rFonts w:ascii="Book Antiqua" w:hAnsi="Book Antiqua" w:cs="Times New Roman"/>
          <w:iCs/>
          <w:sz w:val="20"/>
          <w:szCs w:val="20"/>
        </w:rPr>
        <w:t xml:space="preserve">Of course there is significant overlap across and between these different “parts”. </w:t>
      </w:r>
      <w:r w:rsidR="00CC576C" w:rsidRPr="00FD0A7F">
        <w:rPr>
          <w:rFonts w:ascii="Book Antiqua" w:hAnsi="Book Antiqua" w:cs="Times New Roman"/>
          <w:iCs/>
          <w:sz w:val="20"/>
          <w:szCs w:val="20"/>
        </w:rPr>
        <w:t>This ragged</w:t>
      </w:r>
      <w:r w:rsidR="001974B1" w:rsidRPr="00FD0A7F">
        <w:rPr>
          <w:rFonts w:ascii="Book Antiqua" w:hAnsi="Book Antiqua" w:cs="Times New Roman"/>
          <w:iCs/>
          <w:sz w:val="20"/>
          <w:szCs w:val="20"/>
        </w:rPr>
        <w:t xml:space="preserve"> </w:t>
      </w:r>
      <w:r w:rsidR="00CC576C" w:rsidRPr="00FD0A7F">
        <w:rPr>
          <w:rFonts w:ascii="Book Antiqua" w:hAnsi="Book Antiqua" w:cs="Times New Roman"/>
          <w:iCs/>
          <w:sz w:val="20"/>
          <w:szCs w:val="20"/>
        </w:rPr>
        <w:t xml:space="preserve">tapestry dilutes </w:t>
      </w:r>
      <w:r w:rsidR="00D87714" w:rsidRPr="00FD0A7F">
        <w:rPr>
          <w:rFonts w:ascii="Book Antiqua" w:hAnsi="Book Antiqua" w:cs="Times New Roman"/>
          <w:iCs/>
          <w:sz w:val="20"/>
          <w:szCs w:val="20"/>
        </w:rPr>
        <w:t xml:space="preserve">the overall understanding, impact, </w:t>
      </w:r>
      <w:proofErr w:type="gramStart"/>
      <w:r w:rsidR="00D87714" w:rsidRPr="00FD0A7F">
        <w:rPr>
          <w:rFonts w:ascii="Book Antiqua" w:hAnsi="Book Antiqua" w:cs="Times New Roman"/>
          <w:iCs/>
          <w:sz w:val="20"/>
          <w:szCs w:val="20"/>
        </w:rPr>
        <w:t>scale</w:t>
      </w:r>
      <w:proofErr w:type="gramEnd"/>
      <w:r w:rsidR="00D87714" w:rsidRPr="00FD0A7F">
        <w:rPr>
          <w:rFonts w:ascii="Book Antiqua" w:hAnsi="Book Antiqua" w:cs="Times New Roman"/>
          <w:iCs/>
          <w:sz w:val="20"/>
          <w:szCs w:val="20"/>
        </w:rPr>
        <w:t xml:space="preserve"> and poli</w:t>
      </w:r>
      <w:r w:rsidR="000A5F92" w:rsidRPr="00FD0A7F">
        <w:rPr>
          <w:rFonts w:ascii="Book Antiqua" w:hAnsi="Book Antiqua" w:cs="Times New Roman"/>
          <w:iCs/>
          <w:sz w:val="20"/>
          <w:szCs w:val="20"/>
        </w:rPr>
        <w:t>cy contribution from this combined fi</w:t>
      </w:r>
      <w:r w:rsidR="00F079DB" w:rsidRPr="00FD0A7F">
        <w:rPr>
          <w:rFonts w:ascii="Book Antiqua" w:hAnsi="Book Antiqua" w:cs="Times New Roman"/>
          <w:iCs/>
          <w:sz w:val="20"/>
          <w:szCs w:val="20"/>
        </w:rPr>
        <w:t>el</w:t>
      </w:r>
      <w:r w:rsidR="000A5F92" w:rsidRPr="00FD0A7F">
        <w:rPr>
          <w:rFonts w:ascii="Book Antiqua" w:hAnsi="Book Antiqua" w:cs="Times New Roman"/>
          <w:iCs/>
          <w:sz w:val="20"/>
          <w:szCs w:val="20"/>
        </w:rPr>
        <w:t xml:space="preserve">d of work. Creating a combined process – an Alliance – that joins up these different components could have a significant impact. </w:t>
      </w:r>
    </w:p>
    <w:p w14:paraId="3F263EF2" w14:textId="77777777" w:rsidR="000A5F92" w:rsidRPr="00FD0A7F" w:rsidRDefault="000A5F92" w:rsidP="008F56AD">
      <w:pPr>
        <w:rPr>
          <w:rFonts w:ascii="Book Antiqua" w:hAnsi="Book Antiqua" w:cs="Times New Roman"/>
          <w:iCs/>
          <w:sz w:val="20"/>
          <w:szCs w:val="20"/>
        </w:rPr>
      </w:pPr>
    </w:p>
    <w:p w14:paraId="01ED556D" w14:textId="77777777" w:rsidR="00F079DB" w:rsidRPr="00FD0A7F" w:rsidRDefault="000A5F92" w:rsidP="008F56AD">
      <w:pPr>
        <w:rPr>
          <w:rFonts w:ascii="Book Antiqua" w:hAnsi="Book Antiqua" w:cs="Times New Roman"/>
          <w:iCs/>
          <w:sz w:val="20"/>
          <w:szCs w:val="20"/>
        </w:rPr>
      </w:pPr>
      <w:r w:rsidRPr="00FD0A7F">
        <w:rPr>
          <w:rFonts w:ascii="Book Antiqua" w:hAnsi="Book Antiqua" w:cs="Times New Roman"/>
          <w:b/>
          <w:iCs/>
          <w:sz w:val="20"/>
          <w:szCs w:val="20"/>
          <w:u w:val="single"/>
        </w:rPr>
        <w:t>Consultation</w:t>
      </w:r>
      <w:r w:rsidRPr="00FD0A7F">
        <w:rPr>
          <w:rFonts w:ascii="Book Antiqua" w:hAnsi="Book Antiqua" w:cs="Times New Roman"/>
          <w:b/>
          <w:iCs/>
          <w:sz w:val="20"/>
          <w:szCs w:val="20"/>
        </w:rPr>
        <w:t>:</w:t>
      </w:r>
      <w:r w:rsidR="00CC576C" w:rsidRPr="00FD0A7F">
        <w:rPr>
          <w:rFonts w:ascii="Book Antiqua" w:hAnsi="Book Antiqua" w:cs="Times New Roman"/>
          <w:b/>
          <w:iCs/>
          <w:sz w:val="20"/>
          <w:szCs w:val="20"/>
        </w:rPr>
        <w:t xml:space="preserve"> </w:t>
      </w:r>
      <w:r w:rsidR="001974B1" w:rsidRPr="00FD0A7F">
        <w:rPr>
          <w:rFonts w:ascii="Book Antiqua" w:hAnsi="Book Antiqua" w:cs="Times New Roman"/>
          <w:b/>
          <w:iCs/>
          <w:sz w:val="20"/>
          <w:szCs w:val="20"/>
        </w:rPr>
        <w:t xml:space="preserve"> </w:t>
      </w:r>
      <w:r w:rsidRPr="00FD0A7F">
        <w:rPr>
          <w:rFonts w:ascii="Book Antiqua" w:hAnsi="Book Antiqua" w:cs="Times New Roman"/>
          <w:iCs/>
          <w:sz w:val="20"/>
          <w:szCs w:val="20"/>
        </w:rPr>
        <w:t xml:space="preserve">The outline of the Alliance below is the result of an extensive and inclusive consultation process with contributions from over 1,000 people and organisations and in-depth negotiation with many of the major players. </w:t>
      </w:r>
    </w:p>
    <w:p w14:paraId="322D719F" w14:textId="77777777" w:rsidR="00F079DB" w:rsidRPr="00FD0A7F" w:rsidRDefault="00F079DB" w:rsidP="00F079DB">
      <w:pPr>
        <w:rPr>
          <w:rFonts w:ascii="Book Antiqua" w:hAnsi="Book Antiqua" w:cs="Times New Roman"/>
          <w:iCs/>
          <w:sz w:val="20"/>
          <w:szCs w:val="20"/>
        </w:rPr>
      </w:pPr>
    </w:p>
    <w:p w14:paraId="146CA0D4" w14:textId="77777777" w:rsidR="00F079DB" w:rsidRPr="00FD0A7F" w:rsidRDefault="00F079DB" w:rsidP="00F079DB">
      <w:pPr>
        <w:rPr>
          <w:rFonts w:ascii="Book Antiqua" w:hAnsi="Book Antiqua" w:cs="Times New Roman"/>
          <w:iCs/>
          <w:sz w:val="20"/>
          <w:szCs w:val="20"/>
        </w:rPr>
      </w:pPr>
    </w:p>
    <w:p w14:paraId="2662A41B" w14:textId="77777777" w:rsidR="00F079DB" w:rsidRPr="00FD0A7F" w:rsidRDefault="00F079DB" w:rsidP="00F079DB">
      <w:pPr>
        <w:rPr>
          <w:rFonts w:ascii="Book Antiqua" w:hAnsi="Book Antiqua" w:cs="Times New Roman"/>
          <w:iCs/>
          <w:sz w:val="20"/>
          <w:szCs w:val="20"/>
        </w:rPr>
      </w:pPr>
    </w:p>
    <w:p w14:paraId="313E7767" w14:textId="77777777" w:rsidR="00F079DB" w:rsidRPr="00FD0A7F" w:rsidRDefault="00F079DB" w:rsidP="00F079DB">
      <w:pPr>
        <w:rPr>
          <w:rFonts w:ascii="Book Antiqua" w:hAnsi="Book Antiqua" w:cs="Times New Roman"/>
          <w:iCs/>
          <w:sz w:val="20"/>
          <w:szCs w:val="20"/>
        </w:rPr>
      </w:pPr>
    </w:p>
    <w:p w14:paraId="44776ADB" w14:textId="77777777" w:rsidR="00F079DB" w:rsidRPr="00FD0A7F" w:rsidRDefault="00F079DB" w:rsidP="00F079DB">
      <w:pPr>
        <w:rPr>
          <w:rFonts w:ascii="Book Antiqua" w:hAnsi="Book Antiqua" w:cs="Times New Roman"/>
          <w:iCs/>
          <w:sz w:val="20"/>
          <w:szCs w:val="20"/>
        </w:rPr>
      </w:pPr>
    </w:p>
    <w:p w14:paraId="344B357E" w14:textId="77777777" w:rsidR="00F079DB" w:rsidRPr="00FD0A7F" w:rsidRDefault="00F079DB" w:rsidP="00F079DB">
      <w:pPr>
        <w:rPr>
          <w:rFonts w:ascii="Book Antiqua" w:hAnsi="Book Antiqua" w:cs="Times New Roman"/>
          <w:iCs/>
          <w:sz w:val="20"/>
          <w:szCs w:val="20"/>
        </w:rPr>
      </w:pPr>
    </w:p>
    <w:p w14:paraId="47A1D1E8" w14:textId="5E300B46" w:rsidR="00F079DB" w:rsidRPr="00FD0A7F" w:rsidRDefault="00F079DB" w:rsidP="00F079DB">
      <w:pPr>
        <w:rPr>
          <w:rFonts w:ascii="Book Antiqua" w:hAnsi="Book Antiqua" w:cs="Times New Roman"/>
          <w:b/>
          <w:iCs/>
          <w:sz w:val="20"/>
          <w:szCs w:val="20"/>
          <w:u w:val="single"/>
        </w:rPr>
      </w:pPr>
      <w:r w:rsidRPr="00FD0A7F">
        <w:rPr>
          <w:rFonts w:ascii="Book Antiqua" w:hAnsi="Book Antiqua"/>
          <w:b/>
          <w:sz w:val="20"/>
          <w:szCs w:val="20"/>
          <w:u w:val="single"/>
        </w:rPr>
        <w:t xml:space="preserve">The </w:t>
      </w:r>
      <w:r w:rsidRPr="00FD0A7F">
        <w:rPr>
          <w:rFonts w:ascii="Book Antiqua" w:hAnsi="Book Antiqua" w:cs="Times New Roman"/>
          <w:b/>
          <w:iCs/>
          <w:sz w:val="20"/>
          <w:szCs w:val="20"/>
          <w:u w:val="single"/>
        </w:rPr>
        <w:t>Global Alliance for Social and Behavior Change - Building Informed and Engaged Societies</w:t>
      </w:r>
    </w:p>
    <w:p w14:paraId="6665AF45" w14:textId="5FB34C32" w:rsidR="001151C6" w:rsidRPr="00FD0A7F" w:rsidRDefault="001151C6" w:rsidP="008F56AD">
      <w:pPr>
        <w:rPr>
          <w:rFonts w:ascii="Book Antiqua" w:hAnsi="Book Antiqua" w:cs="Times New Roman"/>
          <w:b/>
          <w:iCs/>
          <w:sz w:val="20"/>
          <w:szCs w:val="20"/>
        </w:rPr>
      </w:pPr>
    </w:p>
    <w:p w14:paraId="48A0804F" w14:textId="4557C5BB" w:rsidR="00B26E2A" w:rsidRPr="00FD0A7F" w:rsidRDefault="00A71A1D" w:rsidP="00F079DB">
      <w:pPr>
        <w:rPr>
          <w:rFonts w:ascii="Book Antiqua" w:hAnsi="Book Antiqua"/>
          <w:b/>
          <w:sz w:val="20"/>
          <w:szCs w:val="20"/>
        </w:rPr>
      </w:pPr>
      <w:r w:rsidRPr="00FD0A7F">
        <w:rPr>
          <w:rFonts w:ascii="Book Antiqua" w:hAnsi="Book Antiqua"/>
          <w:b/>
          <w:sz w:val="20"/>
          <w:szCs w:val="20"/>
        </w:rPr>
        <w:t xml:space="preserve">Alliance </w:t>
      </w:r>
      <w:r w:rsidR="002347F4" w:rsidRPr="00FD0A7F">
        <w:rPr>
          <w:rFonts w:ascii="Book Antiqua" w:hAnsi="Book Antiqua"/>
          <w:b/>
          <w:sz w:val="20"/>
          <w:szCs w:val="20"/>
        </w:rPr>
        <w:t>Vision</w:t>
      </w:r>
      <w:r w:rsidR="004901AC" w:rsidRPr="00FD0A7F">
        <w:rPr>
          <w:rFonts w:ascii="Book Antiqua" w:hAnsi="Book Antiqua"/>
          <w:b/>
          <w:sz w:val="20"/>
          <w:szCs w:val="20"/>
        </w:rPr>
        <w:t xml:space="preserve">: </w:t>
      </w:r>
      <w:r w:rsidR="00B26E2A" w:rsidRPr="00FD0A7F">
        <w:rPr>
          <w:rFonts w:ascii="Book Antiqua" w:hAnsi="Book Antiqua"/>
          <w:sz w:val="20"/>
          <w:szCs w:val="20"/>
        </w:rPr>
        <w:t>Fully informed and engaged societies working to achieve equity and realize their rights.</w:t>
      </w:r>
    </w:p>
    <w:p w14:paraId="50673F4C" w14:textId="77777777" w:rsidR="004E7821" w:rsidRPr="00FD0A7F" w:rsidRDefault="004E7821">
      <w:pPr>
        <w:rPr>
          <w:rFonts w:ascii="Book Antiqua" w:hAnsi="Book Antiqua"/>
          <w:sz w:val="20"/>
          <w:szCs w:val="20"/>
        </w:rPr>
      </w:pPr>
    </w:p>
    <w:p w14:paraId="29203121" w14:textId="43FC67A7" w:rsidR="00B26E2A" w:rsidRPr="00FD0A7F" w:rsidRDefault="00A71A1D" w:rsidP="00F079DB">
      <w:pPr>
        <w:rPr>
          <w:rFonts w:ascii="Book Antiqua" w:hAnsi="Book Antiqua"/>
          <w:b/>
          <w:sz w:val="20"/>
          <w:szCs w:val="20"/>
        </w:rPr>
      </w:pPr>
      <w:r w:rsidRPr="00FD0A7F">
        <w:rPr>
          <w:rFonts w:ascii="Book Antiqua" w:hAnsi="Book Antiqua"/>
          <w:b/>
          <w:sz w:val="20"/>
          <w:szCs w:val="20"/>
        </w:rPr>
        <w:lastRenderedPageBreak/>
        <w:t xml:space="preserve">Alliance </w:t>
      </w:r>
      <w:r w:rsidR="002347F4" w:rsidRPr="00FD0A7F">
        <w:rPr>
          <w:rFonts w:ascii="Book Antiqua" w:hAnsi="Book Antiqua"/>
          <w:b/>
          <w:sz w:val="20"/>
          <w:szCs w:val="20"/>
        </w:rPr>
        <w:t>Mission</w:t>
      </w:r>
      <w:r w:rsidR="004901AC" w:rsidRPr="00FD0A7F">
        <w:rPr>
          <w:rFonts w:ascii="Book Antiqua" w:hAnsi="Book Antiqua"/>
          <w:b/>
          <w:sz w:val="20"/>
          <w:szCs w:val="20"/>
        </w:rPr>
        <w:t xml:space="preserve">: </w:t>
      </w:r>
      <w:r w:rsidR="00B26E2A" w:rsidRPr="00FD0A7F">
        <w:rPr>
          <w:rFonts w:ascii="Book Antiqua" w:hAnsi="Book Antiqua"/>
          <w:sz w:val="20"/>
          <w:szCs w:val="20"/>
        </w:rPr>
        <w:t>Advance the scale, quality, impact and sustainability of communication for development, media for development, social change and behavioral change strategies.</w:t>
      </w:r>
    </w:p>
    <w:p w14:paraId="299F88CC" w14:textId="77777777" w:rsidR="004901AC" w:rsidRPr="00FD0A7F" w:rsidRDefault="004901AC" w:rsidP="004C4ACB">
      <w:pPr>
        <w:rPr>
          <w:rFonts w:ascii="Book Antiqua" w:hAnsi="Book Antiqua"/>
          <w:b/>
          <w:sz w:val="20"/>
          <w:szCs w:val="20"/>
        </w:rPr>
      </w:pPr>
    </w:p>
    <w:p w14:paraId="5207283C" w14:textId="6C395D1B" w:rsidR="00204FE3" w:rsidRPr="00FD0A7F" w:rsidRDefault="004901AC" w:rsidP="00F079DB">
      <w:pPr>
        <w:rPr>
          <w:rFonts w:ascii="Book Antiqua" w:hAnsi="Book Antiqua"/>
          <w:b/>
          <w:sz w:val="20"/>
          <w:szCs w:val="20"/>
        </w:rPr>
      </w:pPr>
      <w:r w:rsidRPr="00FD0A7F">
        <w:rPr>
          <w:rFonts w:ascii="Book Antiqua" w:hAnsi="Book Antiqua"/>
          <w:b/>
          <w:sz w:val="20"/>
          <w:szCs w:val="20"/>
        </w:rPr>
        <w:t>F</w:t>
      </w:r>
      <w:r w:rsidR="00A97955" w:rsidRPr="00FD0A7F">
        <w:rPr>
          <w:rFonts w:ascii="Book Antiqua" w:hAnsi="Book Antiqua"/>
          <w:b/>
          <w:sz w:val="20"/>
          <w:szCs w:val="20"/>
        </w:rPr>
        <w:t xml:space="preserve">ields of work </w:t>
      </w:r>
      <w:r w:rsidRPr="00FD0A7F">
        <w:rPr>
          <w:rFonts w:ascii="Book Antiqua" w:hAnsi="Book Antiqua"/>
          <w:b/>
          <w:sz w:val="20"/>
          <w:szCs w:val="20"/>
        </w:rPr>
        <w:t>included:</w:t>
      </w:r>
      <w:r w:rsidRPr="00FD0A7F">
        <w:rPr>
          <w:rFonts w:ascii="Book Antiqua" w:hAnsi="Book Antiqua"/>
          <w:b/>
          <w:sz w:val="20"/>
          <w:szCs w:val="20"/>
          <w:u w:val="single"/>
        </w:rPr>
        <w:t xml:space="preserve"> </w:t>
      </w:r>
      <w:r w:rsidRPr="00FD0A7F">
        <w:rPr>
          <w:rFonts w:ascii="Book Antiqua" w:hAnsi="Book Antiqua"/>
          <w:sz w:val="20"/>
          <w:szCs w:val="20"/>
        </w:rPr>
        <w:t>Supporting amplification of the voices of those most affected by development issues; c</w:t>
      </w:r>
      <w:r w:rsidR="00433965" w:rsidRPr="00FD0A7F">
        <w:rPr>
          <w:rFonts w:ascii="Book Antiqua" w:hAnsi="Book Antiqua"/>
          <w:sz w:val="20"/>
          <w:szCs w:val="20"/>
        </w:rPr>
        <w:t>ommunication for development</w:t>
      </w:r>
      <w:r w:rsidR="00204FE3" w:rsidRPr="00FD0A7F">
        <w:rPr>
          <w:rFonts w:ascii="Book Antiqua" w:hAnsi="Book Antiqua"/>
          <w:sz w:val="20"/>
          <w:szCs w:val="20"/>
        </w:rPr>
        <w:t xml:space="preserve">; </w:t>
      </w:r>
      <w:r w:rsidR="00A23447" w:rsidRPr="00FD0A7F">
        <w:rPr>
          <w:rFonts w:ascii="Book Antiqua" w:hAnsi="Book Antiqua"/>
          <w:sz w:val="20"/>
          <w:szCs w:val="20"/>
        </w:rPr>
        <w:t>s</w:t>
      </w:r>
      <w:r w:rsidR="00433965" w:rsidRPr="00FD0A7F">
        <w:rPr>
          <w:rFonts w:ascii="Book Antiqua" w:hAnsi="Book Antiqua"/>
          <w:sz w:val="20"/>
          <w:szCs w:val="20"/>
        </w:rPr>
        <w:t>ocial change</w:t>
      </w:r>
      <w:r w:rsidR="00204FE3" w:rsidRPr="00FD0A7F">
        <w:rPr>
          <w:rFonts w:ascii="Book Antiqua" w:hAnsi="Book Antiqua"/>
          <w:sz w:val="20"/>
          <w:szCs w:val="20"/>
        </w:rPr>
        <w:t xml:space="preserve">; </w:t>
      </w:r>
      <w:r w:rsidR="00A23447" w:rsidRPr="00FD0A7F">
        <w:rPr>
          <w:rFonts w:ascii="Book Antiqua" w:hAnsi="Book Antiqua"/>
          <w:sz w:val="20"/>
          <w:szCs w:val="20"/>
        </w:rPr>
        <w:t>b</w:t>
      </w:r>
      <w:r w:rsidR="00433965" w:rsidRPr="00FD0A7F">
        <w:rPr>
          <w:rFonts w:ascii="Book Antiqua" w:hAnsi="Book Antiqua"/>
          <w:sz w:val="20"/>
          <w:szCs w:val="20"/>
        </w:rPr>
        <w:t>ehavior change</w:t>
      </w:r>
      <w:r w:rsidR="00204FE3" w:rsidRPr="00FD0A7F">
        <w:rPr>
          <w:rFonts w:ascii="Book Antiqua" w:hAnsi="Book Antiqua"/>
          <w:sz w:val="20"/>
          <w:szCs w:val="20"/>
        </w:rPr>
        <w:t xml:space="preserve">; </w:t>
      </w:r>
      <w:r w:rsidR="00A23447" w:rsidRPr="00FD0A7F">
        <w:rPr>
          <w:rFonts w:ascii="Book Antiqua" w:hAnsi="Book Antiqua"/>
          <w:sz w:val="20"/>
          <w:szCs w:val="20"/>
        </w:rPr>
        <w:t>m</w:t>
      </w:r>
      <w:r w:rsidR="00433965" w:rsidRPr="00FD0A7F">
        <w:rPr>
          <w:rFonts w:ascii="Book Antiqua" w:hAnsi="Book Antiqua"/>
          <w:sz w:val="20"/>
          <w:szCs w:val="20"/>
        </w:rPr>
        <w:t>edia for development</w:t>
      </w:r>
      <w:r w:rsidR="00A23447" w:rsidRPr="00FD0A7F">
        <w:rPr>
          <w:rFonts w:ascii="Book Antiqua" w:hAnsi="Book Antiqua"/>
          <w:sz w:val="20"/>
          <w:szCs w:val="20"/>
        </w:rPr>
        <w:t>; m</w:t>
      </w:r>
      <w:r w:rsidR="00204FE3" w:rsidRPr="00FD0A7F">
        <w:rPr>
          <w:rFonts w:ascii="Book Antiqua" w:hAnsi="Book Antiqua"/>
          <w:sz w:val="20"/>
          <w:szCs w:val="20"/>
        </w:rPr>
        <w:t xml:space="preserve">edia Development; </w:t>
      </w:r>
      <w:r w:rsidR="00A23447" w:rsidRPr="00FD0A7F">
        <w:rPr>
          <w:rFonts w:ascii="Book Antiqua" w:hAnsi="Book Antiqua"/>
          <w:sz w:val="20"/>
          <w:szCs w:val="20"/>
        </w:rPr>
        <w:t>c</w:t>
      </w:r>
      <w:r w:rsidR="00433965" w:rsidRPr="00FD0A7F">
        <w:rPr>
          <w:rFonts w:ascii="Book Antiqua" w:hAnsi="Book Antiqua"/>
          <w:sz w:val="20"/>
          <w:szCs w:val="20"/>
        </w:rPr>
        <w:t>ommunity engagement</w:t>
      </w:r>
      <w:r w:rsidR="00A23447" w:rsidRPr="00FD0A7F">
        <w:rPr>
          <w:rFonts w:ascii="Book Antiqua" w:hAnsi="Book Antiqua"/>
          <w:sz w:val="20"/>
          <w:szCs w:val="20"/>
        </w:rPr>
        <w:t>; p</w:t>
      </w:r>
      <w:r w:rsidR="00433965" w:rsidRPr="00FD0A7F">
        <w:rPr>
          <w:rFonts w:ascii="Book Antiqua" w:hAnsi="Book Antiqua"/>
          <w:sz w:val="20"/>
          <w:szCs w:val="20"/>
        </w:rPr>
        <w:t>articipation</w:t>
      </w:r>
      <w:r w:rsidR="00204FE3" w:rsidRPr="00FD0A7F">
        <w:rPr>
          <w:rFonts w:ascii="Book Antiqua" w:hAnsi="Book Antiqua"/>
          <w:sz w:val="20"/>
          <w:szCs w:val="20"/>
        </w:rPr>
        <w:t xml:space="preserve">; </w:t>
      </w:r>
      <w:r w:rsidR="00A23447" w:rsidRPr="00FD0A7F">
        <w:rPr>
          <w:rFonts w:ascii="Book Antiqua" w:hAnsi="Book Antiqua"/>
          <w:sz w:val="20"/>
          <w:szCs w:val="20"/>
        </w:rPr>
        <w:t>p</w:t>
      </w:r>
      <w:r w:rsidR="00433965" w:rsidRPr="00FD0A7F">
        <w:rPr>
          <w:rFonts w:ascii="Book Antiqua" w:hAnsi="Book Antiqua"/>
          <w:sz w:val="20"/>
          <w:szCs w:val="20"/>
        </w:rPr>
        <w:t>rogramme communicatio</w:t>
      </w:r>
      <w:r w:rsidR="005B2828" w:rsidRPr="00FD0A7F">
        <w:rPr>
          <w:rFonts w:ascii="Book Antiqua" w:hAnsi="Book Antiqua"/>
          <w:sz w:val="20"/>
          <w:szCs w:val="20"/>
        </w:rPr>
        <w:t>n;</w:t>
      </w:r>
      <w:r w:rsidR="00A23447" w:rsidRPr="00FD0A7F">
        <w:rPr>
          <w:rFonts w:ascii="Book Antiqua" w:hAnsi="Book Antiqua"/>
          <w:sz w:val="20"/>
          <w:szCs w:val="20"/>
        </w:rPr>
        <w:t xml:space="preserve"> f</w:t>
      </w:r>
      <w:r w:rsidR="00204FE3" w:rsidRPr="00FD0A7F">
        <w:rPr>
          <w:rFonts w:ascii="Book Antiqua" w:hAnsi="Book Antiqua"/>
          <w:sz w:val="20"/>
          <w:szCs w:val="20"/>
        </w:rPr>
        <w:t xml:space="preserve">reedom of information; </w:t>
      </w:r>
      <w:r w:rsidR="00A23447" w:rsidRPr="00FD0A7F">
        <w:rPr>
          <w:rFonts w:ascii="Book Antiqua" w:hAnsi="Book Antiqua"/>
          <w:sz w:val="20"/>
          <w:szCs w:val="20"/>
        </w:rPr>
        <w:t>d</w:t>
      </w:r>
      <w:r w:rsidR="00433965" w:rsidRPr="00FD0A7F">
        <w:rPr>
          <w:rFonts w:ascii="Book Antiqua" w:hAnsi="Book Antiqua"/>
          <w:sz w:val="20"/>
          <w:szCs w:val="20"/>
        </w:rPr>
        <w:t>evelopment communication</w:t>
      </w:r>
      <w:r w:rsidR="00204FE3" w:rsidRPr="00FD0A7F">
        <w:rPr>
          <w:rFonts w:ascii="Book Antiqua" w:hAnsi="Book Antiqua"/>
          <w:sz w:val="20"/>
          <w:szCs w:val="20"/>
        </w:rPr>
        <w:t xml:space="preserve">; </w:t>
      </w:r>
      <w:r w:rsidR="00A23447" w:rsidRPr="00FD0A7F">
        <w:rPr>
          <w:rFonts w:ascii="Book Antiqua" w:hAnsi="Book Antiqua"/>
          <w:sz w:val="20"/>
          <w:szCs w:val="20"/>
        </w:rPr>
        <w:t>s</w:t>
      </w:r>
      <w:r w:rsidR="00E32B75" w:rsidRPr="00FD0A7F">
        <w:rPr>
          <w:rFonts w:ascii="Book Antiqua" w:hAnsi="Book Antiqua"/>
          <w:sz w:val="20"/>
          <w:szCs w:val="20"/>
        </w:rPr>
        <w:t>ocial media</w:t>
      </w:r>
      <w:r w:rsidR="00E3576E" w:rsidRPr="00FD0A7F">
        <w:rPr>
          <w:rFonts w:ascii="Book Antiqua" w:hAnsi="Book Antiqua"/>
          <w:sz w:val="20"/>
          <w:szCs w:val="20"/>
        </w:rPr>
        <w:t xml:space="preserve"> </w:t>
      </w:r>
      <w:r w:rsidR="00204FE3" w:rsidRPr="00FD0A7F">
        <w:rPr>
          <w:rFonts w:ascii="Book Antiqua" w:hAnsi="Book Antiqua"/>
          <w:sz w:val="20"/>
          <w:szCs w:val="20"/>
        </w:rPr>
        <w:t>initiatives</w:t>
      </w:r>
      <w:r w:rsidR="00A23447" w:rsidRPr="00FD0A7F">
        <w:rPr>
          <w:rFonts w:ascii="Book Antiqua" w:hAnsi="Book Antiqua"/>
          <w:sz w:val="20"/>
          <w:szCs w:val="20"/>
        </w:rPr>
        <w:t xml:space="preserve"> as they relate to d</w:t>
      </w:r>
      <w:r w:rsidR="00E3576E" w:rsidRPr="00FD0A7F">
        <w:rPr>
          <w:rFonts w:ascii="Book Antiqua" w:hAnsi="Book Antiqua"/>
          <w:sz w:val="20"/>
          <w:szCs w:val="20"/>
        </w:rPr>
        <w:t>evelopment</w:t>
      </w:r>
      <w:r w:rsidR="00E32B75" w:rsidRPr="00FD0A7F">
        <w:rPr>
          <w:rFonts w:ascii="Book Antiqua" w:hAnsi="Book Antiqua"/>
          <w:sz w:val="20"/>
          <w:szCs w:val="20"/>
        </w:rPr>
        <w:t xml:space="preserve"> </w:t>
      </w:r>
      <w:r w:rsidR="00A23447" w:rsidRPr="00FD0A7F">
        <w:rPr>
          <w:rFonts w:ascii="Book Antiqua" w:hAnsi="Book Antiqua"/>
          <w:sz w:val="20"/>
          <w:szCs w:val="20"/>
        </w:rPr>
        <w:t>priorities; f</w:t>
      </w:r>
      <w:r w:rsidR="00204FE3" w:rsidRPr="00FD0A7F">
        <w:rPr>
          <w:rFonts w:ascii="Book Antiqua" w:hAnsi="Book Antiqua"/>
          <w:sz w:val="20"/>
          <w:szCs w:val="20"/>
        </w:rPr>
        <w:t xml:space="preserve">acilitating dialogue, </w:t>
      </w:r>
      <w:r w:rsidR="001538EF" w:rsidRPr="00FD0A7F">
        <w:rPr>
          <w:rFonts w:ascii="Book Antiqua" w:hAnsi="Book Antiqua"/>
          <w:sz w:val="20"/>
          <w:szCs w:val="20"/>
        </w:rPr>
        <w:t>debate</w:t>
      </w:r>
      <w:r w:rsidR="00A23447" w:rsidRPr="00FD0A7F">
        <w:rPr>
          <w:rFonts w:ascii="Book Antiqua" w:hAnsi="Book Antiqua"/>
          <w:sz w:val="20"/>
          <w:szCs w:val="20"/>
        </w:rPr>
        <w:t xml:space="preserve"> and conversation; and</w:t>
      </w:r>
      <w:proofErr w:type="gramStart"/>
      <w:r w:rsidR="00A23447" w:rsidRPr="00FD0A7F">
        <w:rPr>
          <w:rFonts w:ascii="Book Antiqua" w:hAnsi="Book Antiqua"/>
          <w:sz w:val="20"/>
          <w:szCs w:val="20"/>
        </w:rPr>
        <w:t>,</w:t>
      </w:r>
      <w:r w:rsidR="00E1025D" w:rsidRPr="00FD0A7F">
        <w:rPr>
          <w:rFonts w:ascii="Book Antiqua" w:hAnsi="Book Antiqua"/>
          <w:sz w:val="20"/>
          <w:szCs w:val="20"/>
        </w:rPr>
        <w:t>.</w:t>
      </w:r>
      <w:proofErr w:type="gramEnd"/>
      <w:r w:rsidR="00E1025D" w:rsidRPr="00FD0A7F">
        <w:rPr>
          <w:rFonts w:ascii="Book Antiqua" w:hAnsi="Book Antiqua"/>
          <w:sz w:val="20"/>
          <w:szCs w:val="20"/>
        </w:rPr>
        <w:t xml:space="preserve"> </w:t>
      </w:r>
      <w:r w:rsidR="00204FE3" w:rsidRPr="00FD0A7F">
        <w:rPr>
          <w:rFonts w:ascii="Book Antiqua" w:hAnsi="Book Antiqua"/>
          <w:sz w:val="20"/>
          <w:szCs w:val="20"/>
        </w:rPr>
        <w:t xml:space="preserve"> </w:t>
      </w:r>
      <w:r w:rsidR="00433965" w:rsidRPr="00FD0A7F">
        <w:rPr>
          <w:rFonts w:ascii="Book Antiqua" w:hAnsi="Book Antiqua"/>
          <w:sz w:val="20"/>
          <w:szCs w:val="20"/>
        </w:rPr>
        <w:t xml:space="preserve"> </w:t>
      </w:r>
    </w:p>
    <w:p w14:paraId="7356EEBC" w14:textId="77777777" w:rsidR="00557159" w:rsidRPr="00FD0A7F" w:rsidRDefault="00557159" w:rsidP="00204FE3">
      <w:pPr>
        <w:rPr>
          <w:rFonts w:ascii="Book Antiqua" w:hAnsi="Book Antiqua"/>
          <w:sz w:val="20"/>
          <w:szCs w:val="20"/>
        </w:rPr>
      </w:pPr>
    </w:p>
    <w:p w14:paraId="723208B1" w14:textId="77777777" w:rsidR="004901AC" w:rsidRPr="00FD0A7F" w:rsidRDefault="000E7C21" w:rsidP="00F079DB">
      <w:pPr>
        <w:rPr>
          <w:rFonts w:ascii="Book Antiqua" w:hAnsi="Book Antiqua"/>
          <w:sz w:val="20"/>
          <w:szCs w:val="20"/>
        </w:rPr>
      </w:pPr>
      <w:r w:rsidRPr="00FD0A7F">
        <w:rPr>
          <w:rFonts w:ascii="Book Antiqua" w:hAnsi="Book Antiqua"/>
          <w:b/>
          <w:sz w:val="20"/>
          <w:szCs w:val="20"/>
        </w:rPr>
        <w:t xml:space="preserve">Development Priorities </w:t>
      </w:r>
      <w:r w:rsidR="004901AC" w:rsidRPr="00FD0A7F">
        <w:rPr>
          <w:rFonts w:ascii="Book Antiqua" w:hAnsi="Book Antiqua"/>
          <w:b/>
          <w:sz w:val="20"/>
          <w:szCs w:val="20"/>
        </w:rPr>
        <w:t>covered:</w:t>
      </w:r>
      <w:r w:rsidR="004901AC" w:rsidRPr="00FD0A7F">
        <w:rPr>
          <w:rFonts w:ascii="Book Antiqua" w:hAnsi="Book Antiqua"/>
          <w:b/>
          <w:sz w:val="20"/>
          <w:szCs w:val="20"/>
          <w:u w:val="single"/>
        </w:rPr>
        <w:t xml:space="preserve">  </w:t>
      </w:r>
      <w:r w:rsidR="003713BC" w:rsidRPr="00FD0A7F">
        <w:rPr>
          <w:rFonts w:ascii="Book Antiqua" w:hAnsi="Book Antiqua"/>
          <w:sz w:val="20"/>
          <w:szCs w:val="20"/>
        </w:rPr>
        <w:t>Sustainable Development Goals and/or</w:t>
      </w:r>
      <w:r w:rsidR="004901AC" w:rsidRPr="00FD0A7F">
        <w:rPr>
          <w:rFonts w:ascii="Book Antiqua" w:hAnsi="Book Antiqua"/>
          <w:b/>
          <w:sz w:val="20"/>
          <w:szCs w:val="20"/>
          <w:u w:val="single"/>
        </w:rPr>
        <w:t xml:space="preserve"> </w:t>
      </w:r>
      <w:r w:rsidR="003713BC" w:rsidRPr="00FD0A7F">
        <w:rPr>
          <w:rFonts w:ascii="Book Antiqua" w:hAnsi="Book Antiqua"/>
          <w:sz w:val="20"/>
          <w:szCs w:val="20"/>
        </w:rPr>
        <w:t>formal National Development priority for the country within which the work is taking place.</w:t>
      </w:r>
    </w:p>
    <w:p w14:paraId="41E4566B" w14:textId="77777777" w:rsidR="004901AC" w:rsidRPr="00FD0A7F" w:rsidRDefault="004901AC" w:rsidP="004901AC">
      <w:pPr>
        <w:rPr>
          <w:rFonts w:ascii="Book Antiqua" w:hAnsi="Book Antiqua"/>
          <w:sz w:val="20"/>
          <w:szCs w:val="20"/>
        </w:rPr>
      </w:pPr>
    </w:p>
    <w:p w14:paraId="54D0313E" w14:textId="201F8668" w:rsidR="004901AC" w:rsidRPr="00FD0A7F" w:rsidRDefault="004901AC" w:rsidP="00F079DB">
      <w:pPr>
        <w:rPr>
          <w:rFonts w:ascii="Book Antiqua" w:hAnsi="Book Antiqua"/>
          <w:b/>
          <w:sz w:val="20"/>
          <w:szCs w:val="20"/>
        </w:rPr>
      </w:pPr>
      <w:r w:rsidRPr="00FD0A7F">
        <w:rPr>
          <w:rFonts w:ascii="Book Antiqua" w:hAnsi="Book Antiqua"/>
          <w:b/>
          <w:sz w:val="20"/>
          <w:szCs w:val="20"/>
        </w:rPr>
        <w:t>Goals of the Alliance</w:t>
      </w:r>
      <w:r w:rsidRPr="00FD0A7F">
        <w:rPr>
          <w:rFonts w:ascii="Book Antiqua" w:hAnsi="Book Antiqua"/>
          <w:sz w:val="20"/>
          <w:szCs w:val="20"/>
        </w:rPr>
        <w:t xml:space="preserve">: </w:t>
      </w:r>
      <w:r w:rsidR="00C84D86" w:rsidRPr="00FD0A7F">
        <w:rPr>
          <w:rFonts w:ascii="Book Antiqua" w:hAnsi="Book Antiqua"/>
          <w:sz w:val="20"/>
          <w:szCs w:val="20"/>
        </w:rPr>
        <w:t>(1)</w:t>
      </w:r>
      <w:r w:rsidR="00C84D86" w:rsidRPr="00FD0A7F">
        <w:rPr>
          <w:rFonts w:ascii="Book Antiqua" w:hAnsi="Book Antiqua"/>
          <w:b/>
          <w:sz w:val="20"/>
          <w:szCs w:val="20"/>
          <w:u w:val="single"/>
        </w:rPr>
        <w:t xml:space="preserve"> </w:t>
      </w:r>
      <w:r w:rsidRPr="00FD0A7F">
        <w:rPr>
          <w:rFonts w:ascii="Book Antiqua" w:hAnsi="Book Antiqua"/>
          <w:sz w:val="20"/>
          <w:szCs w:val="20"/>
        </w:rPr>
        <w:t>Expan</w:t>
      </w:r>
      <w:r w:rsidR="008F56AD" w:rsidRPr="00FD0A7F">
        <w:rPr>
          <w:rFonts w:ascii="Book Antiqua" w:hAnsi="Book Antiqua"/>
          <w:sz w:val="20"/>
          <w:szCs w:val="20"/>
        </w:rPr>
        <w:t>d policy influence of this perspective and experience</w:t>
      </w:r>
      <w:r w:rsidRPr="00FD0A7F">
        <w:rPr>
          <w:rFonts w:ascii="Book Antiqua" w:hAnsi="Book Antiqua"/>
          <w:sz w:val="20"/>
          <w:szCs w:val="20"/>
        </w:rPr>
        <w:t xml:space="preserve">; </w:t>
      </w:r>
      <w:r w:rsidR="00C84D86" w:rsidRPr="00FD0A7F">
        <w:rPr>
          <w:rFonts w:ascii="Book Antiqua" w:hAnsi="Book Antiqua"/>
          <w:sz w:val="20"/>
          <w:szCs w:val="20"/>
        </w:rPr>
        <w:t>(2) C</w:t>
      </w:r>
      <w:r w:rsidRPr="00FD0A7F">
        <w:rPr>
          <w:rFonts w:ascii="Book Antiqua" w:hAnsi="Book Antiqua"/>
          <w:sz w:val="20"/>
          <w:szCs w:val="20"/>
        </w:rPr>
        <w:t xml:space="preserve">apture and communicates the most compelling </w:t>
      </w:r>
      <w:r w:rsidR="008F56AD" w:rsidRPr="00FD0A7F">
        <w:rPr>
          <w:rFonts w:ascii="Book Antiqua" w:hAnsi="Book Antiqua"/>
          <w:sz w:val="20"/>
          <w:szCs w:val="20"/>
        </w:rPr>
        <w:t>evidence;</w:t>
      </w:r>
      <w:r w:rsidR="00C84D86" w:rsidRPr="00FD0A7F">
        <w:rPr>
          <w:rFonts w:ascii="Book Antiqua" w:hAnsi="Book Antiqua"/>
          <w:sz w:val="20"/>
          <w:szCs w:val="20"/>
        </w:rPr>
        <w:t xml:space="preserve"> (3) </w:t>
      </w:r>
      <w:r w:rsidRPr="00FD0A7F">
        <w:rPr>
          <w:rFonts w:ascii="Book Antiqua" w:hAnsi="Book Antiqua"/>
          <w:sz w:val="20"/>
          <w:szCs w:val="20"/>
        </w:rPr>
        <w:t>Increase the scale of this wor</w:t>
      </w:r>
      <w:r w:rsidR="008F56AD" w:rsidRPr="00FD0A7F">
        <w:rPr>
          <w:rFonts w:ascii="Book Antiqua" w:hAnsi="Book Antiqua"/>
          <w:sz w:val="20"/>
          <w:szCs w:val="20"/>
        </w:rPr>
        <w:t xml:space="preserve">k; </w:t>
      </w:r>
      <w:r w:rsidR="00C84D86" w:rsidRPr="00FD0A7F">
        <w:rPr>
          <w:rFonts w:ascii="Book Antiqua" w:hAnsi="Book Antiqua"/>
          <w:sz w:val="20"/>
          <w:szCs w:val="20"/>
        </w:rPr>
        <w:t xml:space="preserve">(4) </w:t>
      </w:r>
      <w:r w:rsidRPr="00FD0A7F">
        <w:rPr>
          <w:rFonts w:ascii="Book Antiqua" w:hAnsi="Book Antiqua"/>
          <w:sz w:val="20"/>
          <w:szCs w:val="20"/>
        </w:rPr>
        <w:t>Improve the quality of this wor</w:t>
      </w:r>
      <w:r w:rsidR="008F56AD" w:rsidRPr="00FD0A7F">
        <w:rPr>
          <w:rFonts w:ascii="Book Antiqua" w:hAnsi="Book Antiqua"/>
          <w:sz w:val="20"/>
          <w:szCs w:val="20"/>
        </w:rPr>
        <w:t xml:space="preserve">k; and </w:t>
      </w:r>
      <w:r w:rsidR="00C84D86" w:rsidRPr="00FD0A7F">
        <w:rPr>
          <w:rFonts w:ascii="Book Antiqua" w:hAnsi="Book Antiqua"/>
          <w:sz w:val="20"/>
          <w:szCs w:val="20"/>
        </w:rPr>
        <w:t>(5) E</w:t>
      </w:r>
      <w:r w:rsidRPr="00FD0A7F">
        <w:rPr>
          <w:rFonts w:ascii="Book Antiqua" w:hAnsi="Book Antiqua"/>
          <w:sz w:val="20"/>
          <w:szCs w:val="20"/>
        </w:rPr>
        <w:t>nsure higher levels of funding support for this work</w:t>
      </w:r>
    </w:p>
    <w:p w14:paraId="6FD42594" w14:textId="77777777" w:rsidR="004901AC" w:rsidRPr="00FD0A7F" w:rsidRDefault="004901AC" w:rsidP="004901AC">
      <w:pPr>
        <w:rPr>
          <w:rFonts w:ascii="Book Antiqua" w:hAnsi="Book Antiqua"/>
          <w:sz w:val="20"/>
          <w:szCs w:val="20"/>
        </w:rPr>
      </w:pPr>
    </w:p>
    <w:p w14:paraId="40AE2D39" w14:textId="69626345" w:rsidR="001538EF" w:rsidRPr="00FD0A7F" w:rsidRDefault="000E7C21" w:rsidP="00F079DB">
      <w:pPr>
        <w:rPr>
          <w:rFonts w:ascii="Book Antiqua" w:hAnsi="Book Antiqua"/>
          <w:sz w:val="20"/>
          <w:szCs w:val="20"/>
        </w:rPr>
      </w:pPr>
      <w:r w:rsidRPr="00FD0A7F">
        <w:rPr>
          <w:rFonts w:ascii="Book Antiqua" w:hAnsi="Book Antiqua"/>
          <w:b/>
          <w:sz w:val="20"/>
          <w:szCs w:val="20"/>
        </w:rPr>
        <w:t>Added Value</w:t>
      </w:r>
      <w:r w:rsidR="00A71A1D" w:rsidRPr="00FD0A7F">
        <w:rPr>
          <w:rFonts w:ascii="Book Antiqua" w:hAnsi="Book Antiqua"/>
          <w:b/>
          <w:sz w:val="20"/>
          <w:szCs w:val="20"/>
        </w:rPr>
        <w:t xml:space="preserve"> of the Alliance</w:t>
      </w:r>
      <w:r w:rsidR="00C84D86" w:rsidRPr="00FD0A7F">
        <w:rPr>
          <w:rFonts w:ascii="Book Antiqua" w:hAnsi="Book Antiqua"/>
          <w:b/>
          <w:sz w:val="20"/>
          <w:szCs w:val="20"/>
        </w:rPr>
        <w:t>:</w:t>
      </w:r>
      <w:r w:rsidR="00C84D86" w:rsidRPr="00FD0A7F">
        <w:rPr>
          <w:rFonts w:ascii="Book Antiqua" w:hAnsi="Book Antiqua"/>
          <w:b/>
          <w:sz w:val="20"/>
          <w:szCs w:val="20"/>
          <w:u w:val="single"/>
        </w:rPr>
        <w:t xml:space="preserve"> </w:t>
      </w:r>
      <w:r w:rsidR="00C84D86" w:rsidRPr="00FD0A7F">
        <w:rPr>
          <w:rFonts w:ascii="Book Antiqua" w:hAnsi="Book Antiqua"/>
          <w:sz w:val="20"/>
          <w:szCs w:val="20"/>
        </w:rPr>
        <w:t>(1)</w:t>
      </w:r>
      <w:r w:rsidR="00C84D86" w:rsidRPr="00FD0A7F">
        <w:rPr>
          <w:rFonts w:ascii="Book Antiqua" w:hAnsi="Book Antiqua"/>
          <w:b/>
          <w:sz w:val="20"/>
          <w:szCs w:val="20"/>
          <w:u w:val="single"/>
        </w:rPr>
        <w:t xml:space="preserve"> </w:t>
      </w:r>
      <w:r w:rsidR="003713BC" w:rsidRPr="00FD0A7F">
        <w:rPr>
          <w:rFonts w:ascii="Book Antiqua" w:hAnsi="Book Antiqua"/>
          <w:sz w:val="20"/>
          <w:szCs w:val="20"/>
        </w:rPr>
        <w:t xml:space="preserve">Coalescing this overall field of work to </w:t>
      </w:r>
      <w:r w:rsidR="00C84D86" w:rsidRPr="00FD0A7F">
        <w:rPr>
          <w:rFonts w:ascii="Book Antiqua" w:hAnsi="Book Antiqua"/>
          <w:sz w:val="20"/>
          <w:szCs w:val="20"/>
        </w:rPr>
        <w:t>full</w:t>
      </w:r>
      <w:r w:rsidR="00FD0A7F" w:rsidRPr="00FD0A7F">
        <w:rPr>
          <w:rFonts w:ascii="Book Antiqua" w:hAnsi="Book Antiqua"/>
          <w:sz w:val="20"/>
          <w:szCs w:val="20"/>
        </w:rPr>
        <w:t>y</w:t>
      </w:r>
      <w:r w:rsidR="00C84D86" w:rsidRPr="00FD0A7F">
        <w:rPr>
          <w:rFonts w:ascii="Book Antiqua" w:hAnsi="Book Antiqua"/>
          <w:sz w:val="20"/>
          <w:szCs w:val="20"/>
        </w:rPr>
        <w:t xml:space="preserve"> </w:t>
      </w:r>
      <w:r w:rsidR="003713BC" w:rsidRPr="00FD0A7F">
        <w:rPr>
          <w:rFonts w:ascii="Book Antiqua" w:hAnsi="Book Antiqua"/>
          <w:sz w:val="20"/>
          <w:szCs w:val="20"/>
        </w:rPr>
        <w:t xml:space="preserve">reflect </w:t>
      </w:r>
      <w:r w:rsidR="00C84D86" w:rsidRPr="00FD0A7F">
        <w:rPr>
          <w:rFonts w:ascii="Book Antiqua" w:hAnsi="Book Antiqua"/>
          <w:sz w:val="20"/>
          <w:szCs w:val="20"/>
        </w:rPr>
        <w:t xml:space="preserve">its size and strength (2) </w:t>
      </w:r>
      <w:proofErr w:type="spellStart"/>
      <w:r w:rsidR="00C84D86" w:rsidRPr="00FD0A7F">
        <w:rPr>
          <w:rFonts w:ascii="Book Antiqua" w:hAnsi="Book Antiqua"/>
          <w:sz w:val="20"/>
          <w:szCs w:val="20"/>
        </w:rPr>
        <w:t>Organise</w:t>
      </w:r>
      <w:proofErr w:type="spellEnd"/>
      <w:r w:rsidR="00C771AD" w:rsidRPr="00FD0A7F">
        <w:rPr>
          <w:rFonts w:ascii="Book Antiqua" w:hAnsi="Book Antiqua"/>
          <w:sz w:val="20"/>
          <w:szCs w:val="20"/>
        </w:rPr>
        <w:t xml:space="preserve"> this field of work to ensure that its voice</w:t>
      </w:r>
      <w:r w:rsidR="00C84D86" w:rsidRPr="00FD0A7F">
        <w:rPr>
          <w:rFonts w:ascii="Book Antiqua" w:hAnsi="Book Antiqua"/>
          <w:sz w:val="20"/>
          <w:szCs w:val="20"/>
        </w:rPr>
        <w:t xml:space="preserve">, </w:t>
      </w:r>
      <w:r w:rsidR="00C771AD" w:rsidRPr="00FD0A7F">
        <w:rPr>
          <w:rFonts w:ascii="Book Antiqua" w:hAnsi="Book Antiqua"/>
          <w:sz w:val="20"/>
          <w:szCs w:val="20"/>
        </w:rPr>
        <w:t>experience, analys</w:t>
      </w:r>
      <w:r w:rsidR="00C84D86" w:rsidRPr="00FD0A7F">
        <w:rPr>
          <w:rFonts w:ascii="Book Antiqua" w:hAnsi="Book Antiqua"/>
          <w:sz w:val="20"/>
          <w:szCs w:val="20"/>
        </w:rPr>
        <w:t xml:space="preserve">is, ideas and recommendations, </w:t>
      </w:r>
      <w:r w:rsidR="00C771AD" w:rsidRPr="00FD0A7F">
        <w:rPr>
          <w:rFonts w:ascii="Book Antiqua" w:hAnsi="Book Antiqua"/>
          <w:sz w:val="20"/>
          <w:szCs w:val="20"/>
        </w:rPr>
        <w:t xml:space="preserve">is increasingly prominent in development </w:t>
      </w:r>
      <w:r w:rsidR="00C84D86" w:rsidRPr="00FD0A7F">
        <w:rPr>
          <w:rFonts w:ascii="Book Antiqua" w:hAnsi="Book Antiqua"/>
          <w:sz w:val="20"/>
          <w:szCs w:val="20"/>
        </w:rPr>
        <w:t xml:space="preserve">policy and resource deliberations; </w:t>
      </w:r>
    </w:p>
    <w:p w14:paraId="6450B917" w14:textId="77777777" w:rsidR="00C84D86" w:rsidRPr="00FD0A7F" w:rsidRDefault="00C84D86" w:rsidP="00C84D86">
      <w:pPr>
        <w:ind w:left="720"/>
        <w:rPr>
          <w:rFonts w:ascii="Book Antiqua" w:hAnsi="Book Antiqua"/>
          <w:b/>
          <w:sz w:val="20"/>
          <w:szCs w:val="20"/>
          <w:u w:val="single"/>
        </w:rPr>
      </w:pPr>
    </w:p>
    <w:p w14:paraId="3DB50732" w14:textId="0FD9AD42" w:rsidR="00DC4E97" w:rsidRPr="00FD0A7F" w:rsidRDefault="00BC6184" w:rsidP="00F079DB">
      <w:pPr>
        <w:rPr>
          <w:rFonts w:ascii="Book Antiqua" w:hAnsi="Book Antiqua"/>
          <w:b/>
          <w:sz w:val="20"/>
          <w:szCs w:val="20"/>
          <w:u w:val="single"/>
        </w:rPr>
      </w:pPr>
      <w:r w:rsidRPr="00FD0A7F">
        <w:rPr>
          <w:rFonts w:ascii="Book Antiqua" w:hAnsi="Book Antiqua"/>
          <w:b/>
          <w:sz w:val="20"/>
          <w:szCs w:val="20"/>
        </w:rPr>
        <w:t xml:space="preserve">Relationship </w:t>
      </w:r>
      <w:r w:rsidR="00271590" w:rsidRPr="00FD0A7F">
        <w:rPr>
          <w:rFonts w:ascii="Book Antiqua" w:hAnsi="Book Antiqua"/>
          <w:b/>
          <w:sz w:val="20"/>
          <w:szCs w:val="20"/>
        </w:rPr>
        <w:t>Principle</w:t>
      </w:r>
      <w:r w:rsidRPr="00FD0A7F">
        <w:rPr>
          <w:rFonts w:ascii="Book Antiqua" w:hAnsi="Book Antiqua"/>
          <w:b/>
          <w:sz w:val="20"/>
          <w:szCs w:val="20"/>
          <w:u w:val="single"/>
        </w:rPr>
        <w:t xml:space="preserve">: </w:t>
      </w:r>
      <w:r w:rsidR="001538EF" w:rsidRPr="00FD0A7F">
        <w:rPr>
          <w:rFonts w:ascii="Book Antiqua" w:hAnsi="Book Antiqua"/>
          <w:sz w:val="20"/>
          <w:szCs w:val="20"/>
        </w:rPr>
        <w:t xml:space="preserve">The Alliance will not replace </w:t>
      </w:r>
      <w:r w:rsidR="00F22010" w:rsidRPr="00FD0A7F">
        <w:rPr>
          <w:rFonts w:ascii="Book Antiqua" w:hAnsi="Book Antiqua"/>
          <w:sz w:val="20"/>
          <w:szCs w:val="20"/>
        </w:rPr>
        <w:t xml:space="preserve">or compete with </w:t>
      </w:r>
      <w:r w:rsidR="001538EF" w:rsidRPr="00FD0A7F">
        <w:rPr>
          <w:rFonts w:ascii="Book Antiqua" w:hAnsi="Book Antiqua"/>
          <w:sz w:val="20"/>
          <w:szCs w:val="20"/>
        </w:rPr>
        <w:t xml:space="preserve">any existing partnership, network or membership group related to </w:t>
      </w:r>
      <w:r w:rsidRPr="00FD0A7F">
        <w:rPr>
          <w:rFonts w:ascii="Book Antiqua" w:hAnsi="Book Antiqua"/>
          <w:sz w:val="20"/>
          <w:szCs w:val="20"/>
        </w:rPr>
        <w:t>any part of this field of work. I</w:t>
      </w:r>
      <w:r w:rsidR="000A5CF8" w:rsidRPr="00FD0A7F">
        <w:rPr>
          <w:rFonts w:ascii="Book Antiqua" w:hAnsi="Book Antiqua"/>
          <w:sz w:val="20"/>
          <w:szCs w:val="20"/>
        </w:rPr>
        <w:t>t</w:t>
      </w:r>
      <w:r w:rsidR="00F9521F" w:rsidRPr="00FD0A7F">
        <w:rPr>
          <w:rFonts w:ascii="Book Antiqua" w:hAnsi="Book Antiqua"/>
          <w:sz w:val="20"/>
          <w:szCs w:val="20"/>
        </w:rPr>
        <w:t xml:space="preserve"> will seek </w:t>
      </w:r>
      <w:r w:rsidRPr="00FD0A7F">
        <w:rPr>
          <w:rFonts w:ascii="Book Antiqua" w:hAnsi="Book Antiqua"/>
          <w:sz w:val="20"/>
          <w:szCs w:val="20"/>
        </w:rPr>
        <w:t xml:space="preserve">to add value to those processes. </w:t>
      </w:r>
      <w:r w:rsidR="00DC4E97" w:rsidRPr="00FD0A7F">
        <w:rPr>
          <w:rFonts w:ascii="Book Antiqua" w:hAnsi="Book Antiqua"/>
          <w:sz w:val="20"/>
          <w:szCs w:val="20"/>
        </w:rPr>
        <w:t xml:space="preserve">The Alliance will also seek to facilitate learning between this field of work and other development disciplines.      </w:t>
      </w:r>
    </w:p>
    <w:p w14:paraId="57FB4F31" w14:textId="515C4876" w:rsidR="00E3576E" w:rsidRPr="00FD0A7F" w:rsidRDefault="000A5CF8" w:rsidP="004C4ACB">
      <w:pPr>
        <w:rPr>
          <w:rFonts w:ascii="Book Antiqua" w:hAnsi="Book Antiqua"/>
          <w:sz w:val="20"/>
          <w:szCs w:val="20"/>
        </w:rPr>
      </w:pPr>
      <w:r w:rsidRPr="00FD0A7F">
        <w:rPr>
          <w:rFonts w:ascii="Book Antiqua" w:hAnsi="Book Antiqua"/>
          <w:sz w:val="20"/>
          <w:szCs w:val="20"/>
        </w:rPr>
        <w:t xml:space="preserve"> </w:t>
      </w:r>
      <w:r w:rsidR="00B0148B" w:rsidRPr="00FD0A7F">
        <w:rPr>
          <w:rFonts w:ascii="Book Antiqua" w:hAnsi="Book Antiqua"/>
          <w:sz w:val="20"/>
          <w:szCs w:val="20"/>
        </w:rPr>
        <w:t xml:space="preserve"> </w:t>
      </w:r>
    </w:p>
    <w:p w14:paraId="6CD54D15" w14:textId="70F53A1F" w:rsidR="00EF3C15" w:rsidRPr="00FD0A7F" w:rsidRDefault="00A71A1D" w:rsidP="00F079DB">
      <w:pPr>
        <w:rPr>
          <w:rFonts w:ascii="Book Antiqua" w:hAnsi="Book Antiqua"/>
          <w:sz w:val="20"/>
          <w:szCs w:val="20"/>
        </w:rPr>
      </w:pPr>
      <w:r w:rsidRPr="00FD0A7F">
        <w:rPr>
          <w:rFonts w:ascii="Book Antiqua" w:hAnsi="Book Antiqua"/>
          <w:b/>
          <w:sz w:val="20"/>
          <w:szCs w:val="20"/>
        </w:rPr>
        <w:t xml:space="preserve">Alliance </w:t>
      </w:r>
      <w:r w:rsidR="004E7821" w:rsidRPr="00FD0A7F">
        <w:rPr>
          <w:rFonts w:ascii="Book Antiqua" w:hAnsi="Book Antiqua"/>
          <w:b/>
          <w:sz w:val="20"/>
          <w:szCs w:val="20"/>
        </w:rPr>
        <w:t xml:space="preserve">Priorities </w:t>
      </w:r>
      <w:r w:rsidRPr="00FD0A7F">
        <w:rPr>
          <w:rFonts w:ascii="Book Antiqua" w:hAnsi="Book Antiqua"/>
          <w:b/>
          <w:sz w:val="20"/>
          <w:szCs w:val="20"/>
        </w:rPr>
        <w:t xml:space="preserve">for </w:t>
      </w:r>
      <w:r w:rsidR="004E7821" w:rsidRPr="00FD0A7F">
        <w:rPr>
          <w:rFonts w:ascii="Book Antiqua" w:hAnsi="Book Antiqua"/>
          <w:b/>
          <w:sz w:val="20"/>
          <w:szCs w:val="20"/>
        </w:rPr>
        <w:t>2018</w:t>
      </w:r>
      <w:r w:rsidR="00BC6184" w:rsidRPr="00FD0A7F">
        <w:rPr>
          <w:rFonts w:ascii="Book Antiqua" w:hAnsi="Book Antiqua"/>
          <w:b/>
          <w:sz w:val="20"/>
          <w:szCs w:val="20"/>
        </w:rPr>
        <w:t xml:space="preserve">:  </w:t>
      </w:r>
      <w:r w:rsidR="00BC6184" w:rsidRPr="00FD0A7F">
        <w:rPr>
          <w:rFonts w:ascii="Book Antiqua" w:hAnsi="Book Antiqua"/>
          <w:sz w:val="20"/>
          <w:szCs w:val="20"/>
        </w:rPr>
        <w:t xml:space="preserve">(1) </w:t>
      </w:r>
      <w:r w:rsidR="00F43067" w:rsidRPr="00FD0A7F">
        <w:rPr>
          <w:rFonts w:ascii="Book Antiqua" w:hAnsi="Book Antiqua"/>
          <w:sz w:val="20"/>
          <w:szCs w:val="20"/>
          <w:u w:val="single"/>
        </w:rPr>
        <w:t>Evidence</w:t>
      </w:r>
      <w:r w:rsidR="00F43067" w:rsidRPr="00FD0A7F">
        <w:rPr>
          <w:rFonts w:ascii="Book Antiqua" w:hAnsi="Book Antiqua"/>
          <w:sz w:val="20"/>
          <w:szCs w:val="20"/>
        </w:rPr>
        <w:t xml:space="preserve"> </w:t>
      </w:r>
      <w:r w:rsidR="00BC6184" w:rsidRPr="00FD0A7F">
        <w:rPr>
          <w:rFonts w:ascii="Book Antiqua" w:hAnsi="Book Antiqua"/>
          <w:sz w:val="20"/>
          <w:szCs w:val="20"/>
        </w:rPr>
        <w:t>–</w:t>
      </w:r>
      <w:r w:rsidR="00F43067" w:rsidRPr="00FD0A7F">
        <w:rPr>
          <w:rFonts w:ascii="Book Antiqua" w:hAnsi="Book Antiqua"/>
          <w:sz w:val="20"/>
          <w:szCs w:val="20"/>
        </w:rPr>
        <w:t xml:space="preserve"> </w:t>
      </w:r>
      <w:r w:rsidR="00BC6184" w:rsidRPr="00FD0A7F">
        <w:rPr>
          <w:rFonts w:ascii="Book Antiqua" w:hAnsi="Book Antiqua"/>
          <w:sz w:val="20"/>
          <w:szCs w:val="20"/>
        </w:rPr>
        <w:t xml:space="preserve">agree and communicate the </w:t>
      </w:r>
      <w:r w:rsidR="00F43067" w:rsidRPr="00FD0A7F">
        <w:rPr>
          <w:rFonts w:ascii="Book Antiqua" w:hAnsi="Book Antiqua"/>
          <w:sz w:val="20"/>
          <w:szCs w:val="20"/>
        </w:rPr>
        <w:t>most compelling impact and evidence data</w:t>
      </w:r>
      <w:r w:rsidR="00BC6184" w:rsidRPr="00FD0A7F">
        <w:rPr>
          <w:rFonts w:ascii="Book Antiqua" w:hAnsi="Book Antiqua"/>
          <w:b/>
          <w:sz w:val="20"/>
          <w:szCs w:val="20"/>
        </w:rPr>
        <w:t xml:space="preserve"> </w:t>
      </w:r>
      <w:r w:rsidR="00BC6184" w:rsidRPr="00FD0A7F">
        <w:rPr>
          <w:rFonts w:ascii="Book Antiqua" w:hAnsi="Book Antiqua"/>
          <w:sz w:val="20"/>
          <w:szCs w:val="20"/>
        </w:rPr>
        <w:t xml:space="preserve">(2) </w:t>
      </w:r>
      <w:r w:rsidR="00F43067" w:rsidRPr="00FD0A7F">
        <w:rPr>
          <w:rFonts w:ascii="Book Antiqua" w:hAnsi="Book Antiqua"/>
          <w:sz w:val="20"/>
          <w:szCs w:val="20"/>
          <w:u w:val="single"/>
        </w:rPr>
        <w:t>Policy</w:t>
      </w:r>
      <w:r w:rsidR="00BC6184" w:rsidRPr="00FD0A7F">
        <w:rPr>
          <w:rFonts w:ascii="Book Antiqua" w:hAnsi="Book Antiqua"/>
          <w:sz w:val="20"/>
          <w:szCs w:val="20"/>
        </w:rPr>
        <w:t xml:space="preserve"> – engage with the </w:t>
      </w:r>
      <w:r w:rsidR="00F43067" w:rsidRPr="00FD0A7F">
        <w:rPr>
          <w:rFonts w:ascii="Book Antiqua" w:hAnsi="Book Antiqua"/>
          <w:sz w:val="20"/>
          <w:szCs w:val="20"/>
        </w:rPr>
        <w:t>High Le</w:t>
      </w:r>
      <w:r w:rsidR="00BC6184" w:rsidRPr="00FD0A7F">
        <w:rPr>
          <w:rFonts w:ascii="Book Antiqua" w:hAnsi="Book Antiqua"/>
          <w:sz w:val="20"/>
          <w:szCs w:val="20"/>
        </w:rPr>
        <w:t xml:space="preserve">vel Political Forum; and (3) </w:t>
      </w:r>
      <w:r w:rsidR="002C7710" w:rsidRPr="00FD0A7F">
        <w:rPr>
          <w:rFonts w:ascii="Book Antiqua" w:hAnsi="Book Antiqua"/>
          <w:sz w:val="20"/>
          <w:szCs w:val="20"/>
          <w:u w:val="single"/>
        </w:rPr>
        <w:t>Build the infrastructure of the Global Alliance</w:t>
      </w:r>
      <w:r w:rsidR="00BC6184" w:rsidRPr="00FD0A7F">
        <w:rPr>
          <w:rFonts w:ascii="Book Antiqua" w:hAnsi="Book Antiqua"/>
          <w:sz w:val="20"/>
          <w:szCs w:val="20"/>
          <w:u w:val="single"/>
        </w:rPr>
        <w:t xml:space="preserve">. </w:t>
      </w:r>
    </w:p>
    <w:p w14:paraId="0F261BA4" w14:textId="77777777" w:rsidR="00BC6184" w:rsidRPr="00FD0A7F" w:rsidRDefault="00BC6184" w:rsidP="007F7B6A">
      <w:pPr>
        <w:rPr>
          <w:rFonts w:ascii="Book Antiqua" w:hAnsi="Book Antiqua"/>
          <w:b/>
          <w:sz w:val="20"/>
          <w:szCs w:val="20"/>
        </w:rPr>
      </w:pPr>
    </w:p>
    <w:p w14:paraId="48FFCF18" w14:textId="7E873EFB" w:rsidR="008F16C8" w:rsidRPr="00FD0A7F" w:rsidRDefault="00BC6184" w:rsidP="00F079DB">
      <w:pPr>
        <w:rPr>
          <w:rFonts w:ascii="Book Antiqua" w:hAnsi="Book Antiqua"/>
          <w:sz w:val="20"/>
          <w:szCs w:val="20"/>
        </w:rPr>
      </w:pPr>
      <w:r w:rsidRPr="00FD0A7F">
        <w:rPr>
          <w:rFonts w:ascii="Book Antiqua" w:hAnsi="Book Antiqua"/>
          <w:b/>
          <w:sz w:val="20"/>
          <w:szCs w:val="20"/>
        </w:rPr>
        <w:t>P</w:t>
      </w:r>
      <w:r w:rsidR="00EF3C15" w:rsidRPr="00FD0A7F">
        <w:rPr>
          <w:rFonts w:ascii="Book Antiqua" w:hAnsi="Book Antiqua"/>
          <w:b/>
          <w:sz w:val="20"/>
          <w:szCs w:val="20"/>
        </w:rPr>
        <w:t>art</w:t>
      </w:r>
      <w:r w:rsidRPr="00FD0A7F">
        <w:rPr>
          <w:rFonts w:ascii="Book Antiqua" w:hAnsi="Book Antiqua"/>
          <w:b/>
          <w:sz w:val="20"/>
          <w:szCs w:val="20"/>
        </w:rPr>
        <w:t>icipation:</w:t>
      </w:r>
      <w:r w:rsidRPr="00FD0A7F">
        <w:rPr>
          <w:rFonts w:ascii="Book Antiqua" w:hAnsi="Book Antiqua"/>
          <w:b/>
          <w:sz w:val="20"/>
          <w:szCs w:val="20"/>
          <w:u w:val="single"/>
        </w:rPr>
        <w:t xml:space="preserve"> </w:t>
      </w:r>
      <w:r w:rsidR="00B74B0B" w:rsidRPr="00FD0A7F">
        <w:rPr>
          <w:rFonts w:ascii="Book Antiqua" w:hAnsi="Book Antiqua"/>
          <w:b/>
          <w:sz w:val="20"/>
          <w:szCs w:val="20"/>
        </w:rPr>
        <w:t xml:space="preserve"> </w:t>
      </w:r>
      <w:r w:rsidR="00B74B0B" w:rsidRPr="00FD0A7F">
        <w:rPr>
          <w:rFonts w:ascii="Book Antiqua" w:hAnsi="Book Antiqua"/>
          <w:sz w:val="20"/>
          <w:szCs w:val="20"/>
        </w:rPr>
        <w:t>maximum of</w:t>
      </w:r>
      <w:r w:rsidR="00B74B0B" w:rsidRPr="00FD0A7F">
        <w:rPr>
          <w:rFonts w:ascii="Book Antiqua" w:hAnsi="Book Antiqua"/>
          <w:b/>
          <w:sz w:val="20"/>
          <w:szCs w:val="20"/>
        </w:rPr>
        <w:t xml:space="preserve"> </w:t>
      </w:r>
      <w:r w:rsidR="00730BEF" w:rsidRPr="00FD0A7F">
        <w:rPr>
          <w:rFonts w:ascii="Book Antiqua" w:hAnsi="Book Antiqua"/>
          <w:sz w:val="20"/>
          <w:szCs w:val="20"/>
        </w:rPr>
        <w:t>30</w:t>
      </w:r>
      <w:r w:rsidR="00E04438" w:rsidRPr="00FD0A7F">
        <w:rPr>
          <w:rFonts w:ascii="Book Antiqua" w:hAnsi="Book Antiqua"/>
          <w:sz w:val="20"/>
          <w:szCs w:val="20"/>
        </w:rPr>
        <w:t xml:space="preserve"> org</w:t>
      </w:r>
      <w:r w:rsidR="00615E61" w:rsidRPr="00FD0A7F">
        <w:rPr>
          <w:rFonts w:ascii="Book Antiqua" w:hAnsi="Book Antiqua"/>
          <w:sz w:val="20"/>
          <w:szCs w:val="20"/>
        </w:rPr>
        <w:t>ani</w:t>
      </w:r>
      <w:r w:rsidR="00E04438" w:rsidRPr="00FD0A7F">
        <w:rPr>
          <w:rFonts w:ascii="Book Antiqua" w:hAnsi="Book Antiqua"/>
          <w:sz w:val="20"/>
          <w:szCs w:val="20"/>
        </w:rPr>
        <w:t>s</w:t>
      </w:r>
      <w:r w:rsidR="00615E61" w:rsidRPr="00FD0A7F">
        <w:rPr>
          <w:rFonts w:ascii="Book Antiqua" w:hAnsi="Book Antiqua"/>
          <w:sz w:val="20"/>
          <w:szCs w:val="20"/>
        </w:rPr>
        <w:t>ations</w:t>
      </w:r>
      <w:proofErr w:type="gramStart"/>
      <w:r w:rsidR="00B74B0B" w:rsidRPr="00FD0A7F">
        <w:rPr>
          <w:rFonts w:ascii="Book Antiqua" w:hAnsi="Book Antiqua"/>
          <w:sz w:val="20"/>
          <w:szCs w:val="20"/>
        </w:rPr>
        <w:t>;</w:t>
      </w:r>
      <w:proofErr w:type="gramEnd"/>
      <w:r w:rsidR="00B74B0B" w:rsidRPr="00FD0A7F">
        <w:rPr>
          <w:rFonts w:ascii="Book Antiqua" w:hAnsi="Book Antiqua"/>
          <w:sz w:val="20"/>
          <w:szCs w:val="20"/>
        </w:rPr>
        <w:t xml:space="preserve"> </w:t>
      </w:r>
      <w:r w:rsidR="00E04438" w:rsidRPr="00FD0A7F">
        <w:rPr>
          <w:rFonts w:ascii="Book Antiqua" w:hAnsi="Book Antiqua"/>
          <w:sz w:val="20"/>
          <w:szCs w:val="20"/>
        </w:rPr>
        <w:t xml:space="preserve">50% of the </w:t>
      </w:r>
      <w:r w:rsidR="00730BEF" w:rsidRPr="00FD0A7F">
        <w:rPr>
          <w:rFonts w:ascii="Book Antiqua" w:hAnsi="Book Antiqua"/>
          <w:sz w:val="20"/>
          <w:szCs w:val="20"/>
        </w:rPr>
        <w:t xml:space="preserve">individual </w:t>
      </w:r>
      <w:r w:rsidR="00E04438" w:rsidRPr="00FD0A7F">
        <w:rPr>
          <w:rFonts w:ascii="Book Antiqua" w:hAnsi="Book Antiqua"/>
          <w:sz w:val="20"/>
          <w:szCs w:val="20"/>
        </w:rPr>
        <w:t>organisations genuinely Southern d</w:t>
      </w:r>
      <w:r w:rsidR="008F16C8" w:rsidRPr="00FD0A7F">
        <w:rPr>
          <w:rFonts w:ascii="Book Antiqua" w:hAnsi="Book Antiqua"/>
          <w:sz w:val="20"/>
          <w:szCs w:val="20"/>
        </w:rPr>
        <w:t xml:space="preserve">eveloped and managed. Include a </w:t>
      </w:r>
      <w:r w:rsidR="00E04438" w:rsidRPr="00FD0A7F">
        <w:rPr>
          <w:rFonts w:ascii="Book Antiqua" w:hAnsi="Book Antiqua"/>
          <w:sz w:val="20"/>
          <w:szCs w:val="20"/>
        </w:rPr>
        <w:t>sign</w:t>
      </w:r>
      <w:r w:rsidR="008F16C8" w:rsidRPr="00FD0A7F">
        <w:rPr>
          <w:rFonts w:ascii="Book Antiqua" w:hAnsi="Book Antiqua"/>
          <w:sz w:val="20"/>
          <w:szCs w:val="20"/>
        </w:rPr>
        <w:t>ificant number of the networks a</w:t>
      </w:r>
      <w:r w:rsidR="00E04438" w:rsidRPr="00FD0A7F">
        <w:rPr>
          <w:rFonts w:ascii="Book Antiqua" w:hAnsi="Book Antiqua"/>
          <w:sz w:val="20"/>
          <w:szCs w:val="20"/>
        </w:rPr>
        <w:t>nd partnerships that exist for some of the sub-sectors in this field</w:t>
      </w:r>
      <w:proofErr w:type="gramStart"/>
      <w:r w:rsidR="008F16C8" w:rsidRPr="00FD0A7F">
        <w:rPr>
          <w:rFonts w:ascii="Book Antiqua" w:hAnsi="Book Antiqua"/>
          <w:sz w:val="20"/>
          <w:szCs w:val="20"/>
        </w:rPr>
        <w:t>;</w:t>
      </w:r>
      <w:proofErr w:type="gramEnd"/>
      <w:r w:rsidR="008F16C8" w:rsidRPr="00FD0A7F">
        <w:rPr>
          <w:rFonts w:ascii="Book Antiqua" w:hAnsi="Book Antiqua"/>
          <w:sz w:val="20"/>
          <w:szCs w:val="20"/>
        </w:rPr>
        <w:t xml:space="preserve"> with overall balance across </w:t>
      </w:r>
      <w:r w:rsidR="00E04438" w:rsidRPr="00FD0A7F">
        <w:rPr>
          <w:rFonts w:ascii="Book Antiqua" w:hAnsi="Book Antiqua"/>
          <w:sz w:val="20"/>
          <w:szCs w:val="20"/>
        </w:rPr>
        <w:t>the different sub-sectors in this field</w:t>
      </w:r>
      <w:r w:rsidR="008F16C8" w:rsidRPr="00FD0A7F">
        <w:rPr>
          <w:rFonts w:ascii="Book Antiqua" w:hAnsi="Book Antiqua"/>
          <w:sz w:val="20"/>
          <w:szCs w:val="20"/>
        </w:rPr>
        <w:t xml:space="preserve">, global regions, and development priorities. Appendix A lists the organisations. </w:t>
      </w:r>
    </w:p>
    <w:p w14:paraId="60CF3373" w14:textId="77777777" w:rsidR="008F16C8" w:rsidRPr="00FD0A7F" w:rsidRDefault="008F16C8" w:rsidP="008F16C8">
      <w:pPr>
        <w:rPr>
          <w:rFonts w:ascii="Book Antiqua" w:hAnsi="Book Antiqua"/>
          <w:sz w:val="20"/>
          <w:szCs w:val="20"/>
        </w:rPr>
      </w:pPr>
    </w:p>
    <w:p w14:paraId="521C6668" w14:textId="4387F203" w:rsidR="007F7B6A" w:rsidRPr="00FD0A7F" w:rsidRDefault="008F16C8" w:rsidP="00F079DB">
      <w:pPr>
        <w:rPr>
          <w:rFonts w:ascii="Book Antiqua" w:hAnsi="Book Antiqua" w:cs="Times New Roman"/>
          <w:iCs/>
          <w:sz w:val="20"/>
          <w:szCs w:val="20"/>
        </w:rPr>
      </w:pPr>
      <w:r w:rsidRPr="00FD0A7F">
        <w:rPr>
          <w:rFonts w:ascii="Book Antiqua" w:hAnsi="Book Antiqua"/>
          <w:b/>
          <w:sz w:val="20"/>
          <w:szCs w:val="20"/>
        </w:rPr>
        <w:t>Commitments and Obligations</w:t>
      </w:r>
      <w:r w:rsidR="007F7B6A" w:rsidRPr="00FD0A7F">
        <w:rPr>
          <w:rFonts w:ascii="Book Antiqua" w:hAnsi="Book Antiqua"/>
          <w:b/>
          <w:sz w:val="20"/>
          <w:szCs w:val="20"/>
        </w:rPr>
        <w:t>:</w:t>
      </w:r>
      <w:r w:rsidR="007F7B6A" w:rsidRPr="00FD0A7F">
        <w:rPr>
          <w:rFonts w:ascii="Book Antiqua" w:hAnsi="Book Antiqua"/>
          <w:b/>
          <w:sz w:val="20"/>
          <w:szCs w:val="20"/>
          <w:u w:val="single"/>
        </w:rPr>
        <w:t xml:space="preserve"> </w:t>
      </w:r>
      <w:r w:rsidR="007F7B6A" w:rsidRPr="00FD0A7F">
        <w:rPr>
          <w:rFonts w:ascii="Book Antiqua" w:hAnsi="Book Antiqua" w:cs="Times New Roman"/>
          <w:iCs/>
          <w:sz w:val="20"/>
          <w:szCs w:val="20"/>
        </w:rPr>
        <w:t>Endorse the v</w:t>
      </w:r>
      <w:r w:rsidRPr="00FD0A7F">
        <w:rPr>
          <w:rFonts w:ascii="Book Antiqua" w:hAnsi="Book Antiqua" w:cs="Times New Roman"/>
          <w:iCs/>
          <w:sz w:val="20"/>
          <w:szCs w:val="20"/>
        </w:rPr>
        <w:t>ision</w:t>
      </w:r>
      <w:r w:rsidR="007F7B6A" w:rsidRPr="00FD0A7F">
        <w:rPr>
          <w:rFonts w:ascii="Book Antiqua" w:hAnsi="Book Antiqua" w:cs="Times New Roman"/>
          <w:iCs/>
          <w:sz w:val="20"/>
          <w:szCs w:val="20"/>
        </w:rPr>
        <w:t xml:space="preserve"> and mission; Commit </w:t>
      </w:r>
      <w:r w:rsidRPr="00FD0A7F">
        <w:rPr>
          <w:rFonts w:ascii="Book Antiqua" w:hAnsi="Book Antiqua" w:cs="Times New Roman"/>
          <w:iCs/>
          <w:sz w:val="20"/>
          <w:szCs w:val="20"/>
        </w:rPr>
        <w:t>to work actively with the other organisations that are part of the Alliance</w:t>
      </w:r>
      <w:r w:rsidR="007F7B6A" w:rsidRPr="00FD0A7F">
        <w:rPr>
          <w:rFonts w:ascii="Book Antiqua" w:hAnsi="Book Antiqua" w:cs="Times New Roman"/>
          <w:iCs/>
          <w:sz w:val="20"/>
          <w:szCs w:val="20"/>
        </w:rPr>
        <w:t xml:space="preserve">; </w:t>
      </w:r>
      <w:r w:rsidRPr="00FD0A7F">
        <w:rPr>
          <w:rFonts w:ascii="Book Antiqua" w:hAnsi="Book Antiqua" w:cs="Times New Roman"/>
          <w:iCs/>
          <w:sz w:val="20"/>
          <w:szCs w:val="20"/>
        </w:rPr>
        <w:t>Highlight the work of the Alliance</w:t>
      </w:r>
      <w:r w:rsidR="007F7B6A" w:rsidRPr="00FD0A7F">
        <w:rPr>
          <w:rFonts w:ascii="Book Antiqua" w:hAnsi="Book Antiqua" w:cs="Times New Roman"/>
          <w:iCs/>
          <w:sz w:val="20"/>
          <w:szCs w:val="20"/>
        </w:rPr>
        <w:t xml:space="preserve"> in their own processes; </w:t>
      </w:r>
      <w:r w:rsidRPr="00FD0A7F">
        <w:rPr>
          <w:rFonts w:ascii="Book Antiqua" w:hAnsi="Book Antiqua" w:cs="Times New Roman"/>
          <w:iCs/>
          <w:sz w:val="20"/>
          <w:szCs w:val="20"/>
        </w:rPr>
        <w:t>Identify and help to facilitate opportunities to fund the work of the Alliance</w:t>
      </w:r>
      <w:r w:rsidR="007F7B6A" w:rsidRPr="00FD0A7F">
        <w:rPr>
          <w:rFonts w:ascii="Book Antiqua" w:hAnsi="Book Antiqua" w:cs="Times New Roman"/>
          <w:iCs/>
          <w:sz w:val="20"/>
          <w:szCs w:val="20"/>
        </w:rPr>
        <w:t>; C</w:t>
      </w:r>
      <w:r w:rsidRPr="00FD0A7F">
        <w:rPr>
          <w:rFonts w:ascii="Book Antiqua" w:hAnsi="Book Antiqua" w:cs="Times New Roman"/>
          <w:iCs/>
          <w:sz w:val="20"/>
          <w:szCs w:val="20"/>
        </w:rPr>
        <w:t>onsider contribut</w:t>
      </w:r>
      <w:r w:rsidR="007F7B6A" w:rsidRPr="00FD0A7F">
        <w:rPr>
          <w:rFonts w:ascii="Book Antiqua" w:hAnsi="Book Antiqua" w:cs="Times New Roman"/>
          <w:iCs/>
          <w:sz w:val="20"/>
          <w:szCs w:val="20"/>
        </w:rPr>
        <w:t xml:space="preserve">ing relevant capacities of their </w:t>
      </w:r>
      <w:proofErr w:type="spellStart"/>
      <w:r w:rsidRPr="00FD0A7F">
        <w:rPr>
          <w:rFonts w:ascii="Book Antiqua" w:hAnsi="Book Antiqua" w:cs="Times New Roman"/>
          <w:iCs/>
          <w:sz w:val="20"/>
          <w:szCs w:val="20"/>
        </w:rPr>
        <w:t>organisation</w:t>
      </w:r>
      <w:proofErr w:type="spellEnd"/>
      <w:r w:rsidRPr="00FD0A7F">
        <w:rPr>
          <w:rFonts w:ascii="Book Antiqua" w:hAnsi="Book Antiqua" w:cs="Times New Roman"/>
          <w:iCs/>
          <w:sz w:val="20"/>
          <w:szCs w:val="20"/>
        </w:rPr>
        <w:t xml:space="preserve"> to support advancing the work of the </w:t>
      </w:r>
      <w:r w:rsidR="007F7B6A" w:rsidRPr="00FD0A7F">
        <w:rPr>
          <w:rFonts w:ascii="Book Antiqua" w:hAnsi="Book Antiqua" w:cs="Times New Roman"/>
          <w:iCs/>
          <w:sz w:val="20"/>
          <w:szCs w:val="20"/>
        </w:rPr>
        <w:t>Alliance; and, p</w:t>
      </w:r>
      <w:r w:rsidRPr="00FD0A7F">
        <w:rPr>
          <w:rFonts w:ascii="Book Antiqua" w:hAnsi="Book Antiqua" w:cs="Times New Roman"/>
          <w:iCs/>
          <w:sz w:val="20"/>
          <w:szCs w:val="20"/>
        </w:rPr>
        <w:t>articipate for a minimum of two years</w:t>
      </w:r>
      <w:r w:rsidR="007F7B6A" w:rsidRPr="00FD0A7F">
        <w:rPr>
          <w:rFonts w:ascii="Book Antiqua" w:hAnsi="Book Antiqua" w:cs="Times New Roman"/>
          <w:iCs/>
          <w:sz w:val="20"/>
          <w:szCs w:val="20"/>
        </w:rPr>
        <w:t xml:space="preserve">. </w:t>
      </w:r>
    </w:p>
    <w:p w14:paraId="3D1369A2" w14:textId="77777777" w:rsidR="00B769CE" w:rsidRPr="00FD0A7F" w:rsidRDefault="00B769CE" w:rsidP="007F7B6A">
      <w:pPr>
        <w:ind w:left="720"/>
        <w:rPr>
          <w:rFonts w:ascii="Book Antiqua" w:hAnsi="Book Antiqua" w:cs="Times New Roman"/>
          <w:iCs/>
          <w:sz w:val="20"/>
          <w:szCs w:val="20"/>
        </w:rPr>
      </w:pPr>
    </w:p>
    <w:p w14:paraId="654D8ADE" w14:textId="77777777" w:rsidR="009170B0" w:rsidRPr="00FD0A7F" w:rsidRDefault="00B769CE" w:rsidP="009170B0">
      <w:pPr>
        <w:rPr>
          <w:rFonts w:ascii="Book Antiqua" w:hAnsi="Book Antiqua" w:cs="Times New Roman"/>
          <w:iCs/>
          <w:sz w:val="20"/>
          <w:szCs w:val="20"/>
        </w:rPr>
      </w:pPr>
      <w:r w:rsidRPr="00FD0A7F">
        <w:rPr>
          <w:rFonts w:ascii="Book Antiqua" w:hAnsi="Book Antiqua" w:cs="Times New Roman"/>
          <w:b/>
          <w:iCs/>
          <w:sz w:val="20"/>
          <w:szCs w:val="20"/>
        </w:rPr>
        <w:t>Partnership instrument</w:t>
      </w:r>
      <w:r w:rsidRPr="00FD0A7F">
        <w:rPr>
          <w:rFonts w:ascii="Book Antiqua" w:hAnsi="Book Antiqua" w:cs="Times New Roman"/>
          <w:iCs/>
          <w:sz w:val="20"/>
          <w:szCs w:val="20"/>
        </w:rPr>
        <w:t xml:space="preserve">: </w:t>
      </w:r>
      <w:r w:rsidR="00F079DB" w:rsidRPr="00FD0A7F">
        <w:rPr>
          <w:rFonts w:ascii="Book Antiqua" w:hAnsi="Book Antiqua" w:cs="Times New Roman"/>
          <w:iCs/>
          <w:sz w:val="20"/>
          <w:szCs w:val="20"/>
        </w:rPr>
        <w:t xml:space="preserve">An “Agreement to Cooperate” document has been developed by the organisations engaged. This is being </w:t>
      </w:r>
      <w:r w:rsidR="009170B0" w:rsidRPr="00FD0A7F">
        <w:rPr>
          <w:rFonts w:ascii="Book Antiqua" w:hAnsi="Book Antiqua" w:cs="Times New Roman"/>
          <w:iCs/>
          <w:sz w:val="20"/>
          <w:szCs w:val="20"/>
        </w:rPr>
        <w:t xml:space="preserve">distributed for signature by all organisations. </w:t>
      </w:r>
    </w:p>
    <w:p w14:paraId="17421198" w14:textId="77777777" w:rsidR="009170B0" w:rsidRPr="00FD0A7F" w:rsidRDefault="009170B0" w:rsidP="009170B0">
      <w:pPr>
        <w:rPr>
          <w:rFonts w:ascii="Book Antiqua" w:hAnsi="Book Antiqua" w:cs="Times New Roman"/>
          <w:iCs/>
          <w:sz w:val="20"/>
          <w:szCs w:val="20"/>
        </w:rPr>
      </w:pPr>
    </w:p>
    <w:p w14:paraId="725328A7" w14:textId="0F1592DD" w:rsidR="008F16C8" w:rsidRPr="00FD0A7F" w:rsidRDefault="009170B0" w:rsidP="008F16C8">
      <w:pPr>
        <w:rPr>
          <w:rFonts w:ascii="Book Antiqua" w:hAnsi="Book Antiqua"/>
          <w:sz w:val="20"/>
          <w:szCs w:val="20"/>
        </w:rPr>
      </w:pPr>
      <w:r w:rsidRPr="00FD0A7F">
        <w:rPr>
          <w:rFonts w:ascii="Book Antiqua" w:hAnsi="Book Antiqua" w:cs="Times New Roman"/>
          <w:b/>
          <w:iCs/>
          <w:sz w:val="20"/>
          <w:szCs w:val="20"/>
        </w:rPr>
        <w:t>Alliance Secretariat</w:t>
      </w:r>
      <w:r w:rsidRPr="00FD0A7F">
        <w:rPr>
          <w:rFonts w:ascii="Book Antiqua" w:hAnsi="Book Antiqua" w:cs="Times New Roman"/>
          <w:b/>
          <w:iCs/>
          <w:sz w:val="20"/>
          <w:szCs w:val="20"/>
          <w:u w:val="single"/>
        </w:rPr>
        <w:t xml:space="preserve">: </w:t>
      </w:r>
      <w:r w:rsidR="008F16C8" w:rsidRPr="00FD0A7F">
        <w:rPr>
          <w:rFonts w:ascii="Book Antiqua" w:hAnsi="Book Antiqua"/>
          <w:sz w:val="20"/>
          <w:szCs w:val="20"/>
        </w:rPr>
        <w:t xml:space="preserve">The Communication Initiative is acting as the initial Secretariat for the Alliance with support from UNICEF and with the contribution of its own platform capacities. The long-term Secretariat arrangement will be a priority consideration for the Alliance itself with the initial ideas being generated by the Alliance cluster working on the Infrastructure of the Alliance. </w:t>
      </w:r>
    </w:p>
    <w:p w14:paraId="49AFF071" w14:textId="77777777" w:rsidR="009170B0" w:rsidRPr="00FD0A7F" w:rsidRDefault="009170B0" w:rsidP="008F16C8">
      <w:pPr>
        <w:rPr>
          <w:rFonts w:ascii="Book Antiqua" w:hAnsi="Book Antiqua"/>
          <w:sz w:val="20"/>
          <w:szCs w:val="20"/>
        </w:rPr>
      </w:pPr>
    </w:p>
    <w:p w14:paraId="7DA7F5D0" w14:textId="4B93FED9" w:rsidR="009170B0" w:rsidRPr="00FD0A7F" w:rsidRDefault="009170B0" w:rsidP="008F16C8">
      <w:pPr>
        <w:rPr>
          <w:rFonts w:ascii="Book Antiqua" w:hAnsi="Book Antiqua" w:cs="Times New Roman"/>
          <w:iCs/>
          <w:sz w:val="20"/>
          <w:szCs w:val="20"/>
        </w:rPr>
      </w:pPr>
      <w:r w:rsidRPr="00FD0A7F">
        <w:rPr>
          <w:rFonts w:ascii="Book Antiqua" w:hAnsi="Book Antiqua"/>
          <w:b/>
          <w:sz w:val="20"/>
          <w:szCs w:val="20"/>
        </w:rPr>
        <w:t xml:space="preserve">Long term </w:t>
      </w:r>
      <w:proofErr w:type="gramStart"/>
      <w:r w:rsidRPr="00FD0A7F">
        <w:rPr>
          <w:rFonts w:ascii="Book Antiqua" w:hAnsi="Book Antiqua"/>
          <w:b/>
          <w:sz w:val="20"/>
          <w:szCs w:val="20"/>
        </w:rPr>
        <w:t>resourcing</w:t>
      </w:r>
      <w:r w:rsidRPr="00FD0A7F">
        <w:rPr>
          <w:rFonts w:ascii="Book Antiqua" w:hAnsi="Book Antiqua"/>
          <w:sz w:val="20"/>
          <w:szCs w:val="20"/>
        </w:rPr>
        <w:t>:</w:t>
      </w:r>
      <w:proofErr w:type="gramEnd"/>
      <w:r w:rsidRPr="00FD0A7F">
        <w:rPr>
          <w:rFonts w:ascii="Book Antiqua" w:hAnsi="Book Antiqua"/>
          <w:sz w:val="20"/>
          <w:szCs w:val="20"/>
        </w:rPr>
        <w:t xml:space="preserve"> Discussions have commenced with the organisations committed to the Alliance concerning the medium and long-term funding support.   </w:t>
      </w:r>
    </w:p>
    <w:p w14:paraId="6B21261D" w14:textId="77777777" w:rsidR="00FD0A7F" w:rsidRDefault="00FD0A7F" w:rsidP="00FD0A7F">
      <w:pPr>
        <w:rPr>
          <w:rFonts w:ascii="Book Antiqua" w:hAnsi="Book Antiqua"/>
          <w:sz w:val="22"/>
          <w:szCs w:val="22"/>
        </w:rPr>
      </w:pPr>
    </w:p>
    <w:p w14:paraId="1C994751" w14:textId="54CA2CAF" w:rsidR="006523E0" w:rsidRPr="00FD0A7F" w:rsidRDefault="008F16C8" w:rsidP="00FD0A7F">
      <w:pPr>
        <w:rPr>
          <w:rFonts w:ascii="Book Antiqua" w:hAnsi="Book Antiqua"/>
          <w:b/>
          <w:sz w:val="22"/>
          <w:szCs w:val="22"/>
        </w:rPr>
      </w:pPr>
      <w:r w:rsidRPr="00FD0A7F">
        <w:rPr>
          <w:rFonts w:ascii="Book Antiqua" w:hAnsi="Book Antiqua"/>
          <w:b/>
          <w:sz w:val="20"/>
          <w:szCs w:val="20"/>
          <w:u w:val="single"/>
        </w:rPr>
        <w:lastRenderedPageBreak/>
        <w:t xml:space="preserve">Appendix A: </w:t>
      </w:r>
      <w:r w:rsidR="003466B6" w:rsidRPr="00FD0A7F">
        <w:rPr>
          <w:rFonts w:ascii="Book Antiqua" w:hAnsi="Book Antiqua"/>
          <w:b/>
          <w:sz w:val="20"/>
          <w:szCs w:val="20"/>
          <w:u w:val="single"/>
        </w:rPr>
        <w:t xml:space="preserve">Inaugural participants in </w:t>
      </w:r>
      <w:r w:rsidR="00BA6F70" w:rsidRPr="00FD0A7F">
        <w:rPr>
          <w:rFonts w:ascii="Book Antiqua" w:hAnsi="Book Antiqua"/>
          <w:b/>
          <w:sz w:val="20"/>
          <w:szCs w:val="20"/>
          <w:u w:val="single"/>
        </w:rPr>
        <w:t>the Alliance</w:t>
      </w:r>
    </w:p>
    <w:p w14:paraId="5B96E1C0" w14:textId="77777777" w:rsidR="009E0336" w:rsidRPr="00FD0A7F" w:rsidRDefault="009E0336" w:rsidP="006523E0">
      <w:pPr>
        <w:rPr>
          <w:rFonts w:ascii="Book Antiqua" w:hAnsi="Book Antiqua"/>
          <w:b/>
          <w:sz w:val="20"/>
          <w:szCs w:val="20"/>
        </w:rPr>
      </w:pPr>
    </w:p>
    <w:p w14:paraId="465F734B" w14:textId="45B2BE08" w:rsidR="009E0336" w:rsidRPr="00FD0A7F" w:rsidRDefault="009E0336" w:rsidP="006523E0">
      <w:pPr>
        <w:rPr>
          <w:rFonts w:ascii="Book Antiqua" w:hAnsi="Book Antiqua"/>
          <w:sz w:val="20"/>
          <w:szCs w:val="20"/>
        </w:rPr>
      </w:pPr>
      <w:r w:rsidRPr="00FD0A7F">
        <w:rPr>
          <w:rFonts w:ascii="Book Antiqua" w:hAnsi="Book Antiqua"/>
          <w:sz w:val="20"/>
          <w:szCs w:val="20"/>
        </w:rPr>
        <w:t>The following have been invited to be the inaugural members of the Alliance</w:t>
      </w:r>
    </w:p>
    <w:p w14:paraId="6562044F" w14:textId="77777777" w:rsidR="00667658" w:rsidRPr="00FD0A7F" w:rsidRDefault="00667658" w:rsidP="002C7710">
      <w:pPr>
        <w:pStyle w:val="ListParagraph"/>
        <w:rPr>
          <w:rFonts w:ascii="Book Antiqua" w:hAnsi="Book Antiqua"/>
          <w:sz w:val="20"/>
          <w:szCs w:val="20"/>
        </w:rPr>
      </w:pPr>
    </w:p>
    <w:p w14:paraId="7DE1909C" w14:textId="0FA12664" w:rsidR="00667658" w:rsidRPr="00FD0A7F" w:rsidRDefault="00667658" w:rsidP="00667658">
      <w:pPr>
        <w:pStyle w:val="ListParagraph"/>
        <w:numPr>
          <w:ilvl w:val="0"/>
          <w:numId w:val="7"/>
        </w:numPr>
        <w:rPr>
          <w:rFonts w:ascii="Book Antiqua" w:hAnsi="Book Antiqua"/>
          <w:sz w:val="20"/>
          <w:szCs w:val="20"/>
        </w:rPr>
      </w:pPr>
      <w:r w:rsidRPr="00FD0A7F">
        <w:rPr>
          <w:rFonts w:ascii="Book Antiqua" w:hAnsi="Book Antiqua"/>
          <w:b/>
          <w:sz w:val="20"/>
          <w:szCs w:val="20"/>
        </w:rPr>
        <w:t xml:space="preserve">Southern </w:t>
      </w:r>
      <w:r w:rsidR="00347294" w:rsidRPr="00FD0A7F">
        <w:rPr>
          <w:rFonts w:ascii="Book Antiqua" w:hAnsi="Book Antiqua"/>
          <w:b/>
          <w:sz w:val="20"/>
          <w:szCs w:val="20"/>
        </w:rPr>
        <w:t>created and managed organisations</w:t>
      </w:r>
      <w:r w:rsidR="00066E31" w:rsidRPr="00FD0A7F">
        <w:rPr>
          <w:rFonts w:ascii="Book Antiqua" w:hAnsi="Book Antiqua"/>
          <w:b/>
          <w:sz w:val="20"/>
          <w:szCs w:val="20"/>
        </w:rPr>
        <w:t xml:space="preserve"> </w:t>
      </w:r>
      <w:r w:rsidR="00001F5E" w:rsidRPr="00FD0A7F">
        <w:rPr>
          <w:rFonts w:ascii="Book Antiqua" w:hAnsi="Book Antiqua"/>
          <w:sz w:val="20"/>
          <w:szCs w:val="20"/>
        </w:rPr>
        <w:t>(8</w:t>
      </w:r>
      <w:r w:rsidR="00066E31" w:rsidRPr="00FD0A7F">
        <w:rPr>
          <w:rFonts w:ascii="Book Antiqua" w:hAnsi="Book Antiqua"/>
          <w:sz w:val="20"/>
          <w:szCs w:val="20"/>
        </w:rPr>
        <w:t>)</w:t>
      </w:r>
    </w:p>
    <w:p w14:paraId="341C4003" w14:textId="77777777" w:rsidR="00464C24" w:rsidRPr="00FD0A7F" w:rsidRDefault="00464C24" w:rsidP="00464C24">
      <w:pPr>
        <w:rPr>
          <w:rFonts w:ascii="Book Antiqua" w:hAnsi="Book Antiqua"/>
          <w:sz w:val="20"/>
          <w:szCs w:val="20"/>
        </w:rPr>
      </w:pPr>
    </w:p>
    <w:p w14:paraId="38CEBA8A" w14:textId="275FF9A4" w:rsidR="00464C24" w:rsidRPr="00FD0A7F" w:rsidRDefault="00464C24" w:rsidP="00C215FB">
      <w:pPr>
        <w:pStyle w:val="ListParagraph"/>
        <w:numPr>
          <w:ilvl w:val="0"/>
          <w:numId w:val="9"/>
        </w:numPr>
        <w:rPr>
          <w:rFonts w:ascii="Book Antiqua" w:hAnsi="Book Antiqua"/>
          <w:sz w:val="20"/>
          <w:szCs w:val="20"/>
        </w:rPr>
      </w:pPr>
      <w:r w:rsidRPr="00FD0A7F">
        <w:rPr>
          <w:rFonts w:ascii="Book Antiqua" w:hAnsi="Book Antiqua"/>
          <w:sz w:val="20"/>
          <w:szCs w:val="20"/>
        </w:rPr>
        <w:t>Soul City Institute for Social Justice</w:t>
      </w:r>
      <w:r w:rsidR="00F965E7" w:rsidRPr="00FD0A7F">
        <w:rPr>
          <w:rFonts w:ascii="Book Antiqua" w:hAnsi="Book Antiqua"/>
          <w:sz w:val="20"/>
          <w:szCs w:val="20"/>
        </w:rPr>
        <w:t xml:space="preserve"> (South Africa)</w:t>
      </w:r>
    </w:p>
    <w:p w14:paraId="6DD70A89" w14:textId="630290E6" w:rsidR="00464C24" w:rsidRPr="00FD0A7F" w:rsidRDefault="00464C24" w:rsidP="00464C24">
      <w:pPr>
        <w:pStyle w:val="ListParagraph"/>
        <w:numPr>
          <w:ilvl w:val="0"/>
          <w:numId w:val="9"/>
        </w:numPr>
        <w:rPr>
          <w:rFonts w:ascii="Book Antiqua" w:hAnsi="Book Antiqua"/>
          <w:sz w:val="20"/>
          <w:szCs w:val="20"/>
        </w:rPr>
      </w:pPr>
      <w:r w:rsidRPr="00FD0A7F">
        <w:rPr>
          <w:rFonts w:ascii="Book Antiqua" w:hAnsi="Book Antiqua"/>
          <w:sz w:val="20"/>
          <w:szCs w:val="20"/>
        </w:rPr>
        <w:t>Breakthrough (India)</w:t>
      </w:r>
    </w:p>
    <w:p w14:paraId="1D5524A2" w14:textId="0B10304D" w:rsidR="00B465C9" w:rsidRPr="00FD0A7F" w:rsidRDefault="00F965E7" w:rsidP="00464C24">
      <w:pPr>
        <w:pStyle w:val="ListParagraph"/>
        <w:numPr>
          <w:ilvl w:val="0"/>
          <w:numId w:val="9"/>
        </w:numPr>
        <w:rPr>
          <w:rFonts w:ascii="Book Antiqua" w:hAnsi="Book Antiqua"/>
          <w:sz w:val="20"/>
          <w:szCs w:val="20"/>
        </w:rPr>
      </w:pPr>
      <w:r w:rsidRPr="00FD0A7F">
        <w:rPr>
          <w:rFonts w:ascii="Book Antiqua" w:hAnsi="Book Antiqua"/>
          <w:sz w:val="20"/>
          <w:szCs w:val="20"/>
        </w:rPr>
        <w:t>ANDI (communication rights) (Brasil)</w:t>
      </w:r>
    </w:p>
    <w:p w14:paraId="5AAAC996" w14:textId="6504573B" w:rsidR="00F965E7" w:rsidRPr="00FD0A7F" w:rsidRDefault="00F965E7" w:rsidP="00464C24">
      <w:pPr>
        <w:pStyle w:val="ListParagraph"/>
        <w:numPr>
          <w:ilvl w:val="0"/>
          <w:numId w:val="9"/>
        </w:numPr>
        <w:rPr>
          <w:rFonts w:ascii="Book Antiqua" w:hAnsi="Book Antiqua"/>
          <w:sz w:val="20"/>
          <w:szCs w:val="20"/>
        </w:rPr>
      </w:pPr>
      <w:r w:rsidRPr="00FD0A7F">
        <w:rPr>
          <w:rFonts w:ascii="Book Antiqua" w:hAnsi="Book Antiqua"/>
          <w:sz w:val="20"/>
          <w:szCs w:val="20"/>
        </w:rPr>
        <w:t>BRAC (Bangladesh)</w:t>
      </w:r>
    </w:p>
    <w:p w14:paraId="75C39CA8" w14:textId="6C5DC1A1" w:rsidR="00921BE9" w:rsidRPr="00FD0A7F" w:rsidRDefault="00921BE9" w:rsidP="00464C24">
      <w:pPr>
        <w:pStyle w:val="ListParagraph"/>
        <w:numPr>
          <w:ilvl w:val="0"/>
          <w:numId w:val="9"/>
        </w:numPr>
        <w:rPr>
          <w:rFonts w:ascii="Book Antiqua" w:hAnsi="Book Antiqua"/>
          <w:sz w:val="20"/>
          <w:szCs w:val="20"/>
        </w:rPr>
      </w:pPr>
      <w:r w:rsidRPr="00FD0A7F">
        <w:rPr>
          <w:rFonts w:ascii="Book Antiqua" w:hAnsi="Book Antiqua"/>
          <w:sz w:val="20"/>
          <w:szCs w:val="20"/>
        </w:rPr>
        <w:t>CCRDA (Ethiopia)</w:t>
      </w:r>
    </w:p>
    <w:p w14:paraId="09018B0D" w14:textId="05F431CF" w:rsidR="006F1C29" w:rsidRPr="00FD0A7F" w:rsidRDefault="006F1C29" w:rsidP="00464C24">
      <w:pPr>
        <w:pStyle w:val="ListParagraph"/>
        <w:numPr>
          <w:ilvl w:val="0"/>
          <w:numId w:val="9"/>
        </w:numPr>
        <w:rPr>
          <w:rFonts w:ascii="Book Antiqua" w:hAnsi="Book Antiqua"/>
          <w:sz w:val="20"/>
          <w:szCs w:val="20"/>
        </w:rPr>
      </w:pPr>
      <w:r w:rsidRPr="00FD0A7F">
        <w:rPr>
          <w:rFonts w:ascii="Book Antiqua" w:hAnsi="Book Antiqua"/>
          <w:sz w:val="20"/>
          <w:szCs w:val="20"/>
        </w:rPr>
        <w:t>Femina Hip (Tanzania)</w:t>
      </w:r>
    </w:p>
    <w:p w14:paraId="1FD768CD" w14:textId="25DC3633" w:rsidR="00001F5E" w:rsidRPr="00FD0A7F" w:rsidRDefault="00001F5E" w:rsidP="00464C24">
      <w:pPr>
        <w:pStyle w:val="ListParagraph"/>
        <w:numPr>
          <w:ilvl w:val="0"/>
          <w:numId w:val="9"/>
        </w:numPr>
        <w:rPr>
          <w:rFonts w:ascii="Book Antiqua" w:hAnsi="Book Antiqua"/>
          <w:sz w:val="20"/>
          <w:szCs w:val="20"/>
        </w:rPr>
      </w:pPr>
      <w:r w:rsidRPr="00FD0A7F">
        <w:rPr>
          <w:rFonts w:ascii="Book Antiqua" w:hAnsi="Book Antiqua"/>
          <w:sz w:val="20"/>
          <w:szCs w:val="20"/>
        </w:rPr>
        <w:t>Minga (Peru)</w:t>
      </w:r>
    </w:p>
    <w:p w14:paraId="64A5D24C" w14:textId="77777777" w:rsidR="00347294" w:rsidRPr="00FD0A7F" w:rsidRDefault="00347294" w:rsidP="00347294">
      <w:pPr>
        <w:pStyle w:val="ListParagraph"/>
        <w:rPr>
          <w:rFonts w:ascii="Book Antiqua" w:hAnsi="Book Antiqua"/>
          <w:sz w:val="20"/>
          <w:szCs w:val="20"/>
        </w:rPr>
      </w:pPr>
    </w:p>
    <w:p w14:paraId="1E84582A" w14:textId="74C60A2D" w:rsidR="00001F5E" w:rsidRPr="00FD0A7F" w:rsidRDefault="00667658" w:rsidP="00001F5E">
      <w:pPr>
        <w:pStyle w:val="ListParagraph"/>
        <w:numPr>
          <w:ilvl w:val="0"/>
          <w:numId w:val="7"/>
        </w:numPr>
        <w:rPr>
          <w:rFonts w:ascii="Book Antiqua" w:hAnsi="Book Antiqua"/>
          <w:b/>
          <w:sz w:val="20"/>
          <w:szCs w:val="20"/>
        </w:rPr>
      </w:pPr>
      <w:r w:rsidRPr="00FD0A7F">
        <w:rPr>
          <w:rFonts w:ascii="Book Antiqua" w:hAnsi="Book Antiqua"/>
          <w:b/>
          <w:sz w:val="20"/>
          <w:szCs w:val="20"/>
        </w:rPr>
        <w:t>Networks, Partnerships, Membership based organisations for sub-sectors of this field</w:t>
      </w:r>
      <w:r w:rsidR="00066E31" w:rsidRPr="00FD0A7F">
        <w:rPr>
          <w:rFonts w:ascii="Book Antiqua" w:hAnsi="Book Antiqua"/>
          <w:b/>
          <w:sz w:val="20"/>
          <w:szCs w:val="20"/>
        </w:rPr>
        <w:t xml:space="preserve"> </w:t>
      </w:r>
      <w:r w:rsidR="00385EC8" w:rsidRPr="00FD0A7F">
        <w:rPr>
          <w:rFonts w:ascii="Book Antiqua" w:hAnsi="Book Antiqua"/>
          <w:sz w:val="20"/>
          <w:szCs w:val="20"/>
        </w:rPr>
        <w:t>(8</w:t>
      </w:r>
      <w:r w:rsidR="00066E31" w:rsidRPr="00FD0A7F">
        <w:rPr>
          <w:rFonts w:ascii="Book Antiqua" w:hAnsi="Book Antiqua"/>
          <w:sz w:val="20"/>
          <w:szCs w:val="20"/>
        </w:rPr>
        <w:t>)</w:t>
      </w:r>
    </w:p>
    <w:p w14:paraId="747DBBC4" w14:textId="77777777" w:rsidR="00464C24" w:rsidRPr="00FD0A7F" w:rsidRDefault="00464C24" w:rsidP="00464C24">
      <w:pPr>
        <w:pStyle w:val="ListParagraph"/>
        <w:rPr>
          <w:rFonts w:ascii="Book Antiqua" w:hAnsi="Book Antiqua"/>
          <w:sz w:val="20"/>
          <w:szCs w:val="20"/>
        </w:rPr>
      </w:pPr>
    </w:p>
    <w:p w14:paraId="7D7FE6AD" w14:textId="352DBDCA" w:rsidR="00464C24" w:rsidRPr="00FD0A7F" w:rsidRDefault="00464C24" w:rsidP="00464C24">
      <w:pPr>
        <w:pStyle w:val="ListParagraph"/>
        <w:numPr>
          <w:ilvl w:val="0"/>
          <w:numId w:val="11"/>
        </w:numPr>
        <w:rPr>
          <w:rFonts w:ascii="Book Antiqua" w:hAnsi="Book Antiqua"/>
          <w:sz w:val="20"/>
          <w:szCs w:val="20"/>
        </w:rPr>
      </w:pPr>
      <w:r w:rsidRPr="00FD0A7F">
        <w:rPr>
          <w:rFonts w:ascii="Book Antiqua" w:hAnsi="Book Antiqua"/>
          <w:sz w:val="20"/>
          <w:szCs w:val="20"/>
        </w:rPr>
        <w:t>AMARC (World Community Radio)</w:t>
      </w:r>
    </w:p>
    <w:p w14:paraId="27063BB8" w14:textId="7E8DF287" w:rsidR="00464C24" w:rsidRPr="00FD0A7F" w:rsidRDefault="00464C24" w:rsidP="00464C24">
      <w:pPr>
        <w:pStyle w:val="ListParagraph"/>
        <w:numPr>
          <w:ilvl w:val="0"/>
          <w:numId w:val="11"/>
        </w:numPr>
        <w:rPr>
          <w:rFonts w:ascii="Book Antiqua" w:hAnsi="Book Antiqua"/>
          <w:sz w:val="20"/>
          <w:szCs w:val="20"/>
        </w:rPr>
      </w:pPr>
      <w:r w:rsidRPr="00FD0A7F">
        <w:rPr>
          <w:rFonts w:ascii="Book Antiqua" w:hAnsi="Book Antiqua"/>
          <w:sz w:val="20"/>
          <w:szCs w:val="20"/>
        </w:rPr>
        <w:t>Glo</w:t>
      </w:r>
      <w:r w:rsidR="00B465C9" w:rsidRPr="00FD0A7F">
        <w:rPr>
          <w:rFonts w:ascii="Book Antiqua" w:hAnsi="Book Antiqua"/>
          <w:sz w:val="20"/>
          <w:szCs w:val="20"/>
        </w:rPr>
        <w:t>bal Forum for Media Development (GFMD)</w:t>
      </w:r>
    </w:p>
    <w:p w14:paraId="36D6ADD9" w14:textId="269E2DF0" w:rsidR="00464C24" w:rsidRPr="00FD0A7F" w:rsidRDefault="00464C24" w:rsidP="00464C24">
      <w:pPr>
        <w:pStyle w:val="ListParagraph"/>
        <w:numPr>
          <w:ilvl w:val="0"/>
          <w:numId w:val="11"/>
        </w:numPr>
        <w:rPr>
          <w:rFonts w:ascii="Book Antiqua" w:hAnsi="Book Antiqua"/>
          <w:sz w:val="20"/>
          <w:szCs w:val="20"/>
        </w:rPr>
      </w:pPr>
      <w:r w:rsidRPr="00FD0A7F">
        <w:rPr>
          <w:rFonts w:ascii="Book Antiqua" w:hAnsi="Book Antiqua"/>
          <w:sz w:val="20"/>
          <w:szCs w:val="20"/>
        </w:rPr>
        <w:t>International Social Marketing Association</w:t>
      </w:r>
      <w:r w:rsidR="00B465C9" w:rsidRPr="00FD0A7F">
        <w:rPr>
          <w:rFonts w:ascii="Book Antiqua" w:hAnsi="Book Antiqua"/>
          <w:sz w:val="20"/>
          <w:szCs w:val="20"/>
        </w:rPr>
        <w:t xml:space="preserve"> (ISMA)</w:t>
      </w:r>
    </w:p>
    <w:p w14:paraId="29D04C83" w14:textId="177A8697" w:rsidR="00E34FFC" w:rsidRPr="00FD0A7F" w:rsidRDefault="00E34FFC" w:rsidP="00464C24">
      <w:pPr>
        <w:pStyle w:val="ListParagraph"/>
        <w:numPr>
          <w:ilvl w:val="0"/>
          <w:numId w:val="11"/>
        </w:numPr>
        <w:rPr>
          <w:rFonts w:ascii="Book Antiqua" w:hAnsi="Book Antiqua"/>
          <w:sz w:val="20"/>
          <w:szCs w:val="20"/>
        </w:rPr>
      </w:pPr>
      <w:r w:rsidRPr="00FD0A7F">
        <w:rPr>
          <w:rFonts w:ascii="Book Antiqua" w:hAnsi="Book Antiqua"/>
          <w:sz w:val="20"/>
          <w:szCs w:val="20"/>
        </w:rPr>
        <w:t>FEMNET (African Womens Development and Communication Network)</w:t>
      </w:r>
    </w:p>
    <w:p w14:paraId="2872E2A6" w14:textId="5A6DC1EF" w:rsidR="00066E31" w:rsidRPr="00FD0A7F" w:rsidRDefault="00066E31" w:rsidP="00464C24">
      <w:pPr>
        <w:pStyle w:val="ListParagraph"/>
        <w:numPr>
          <w:ilvl w:val="0"/>
          <w:numId w:val="11"/>
        </w:numPr>
        <w:rPr>
          <w:rFonts w:ascii="Book Antiqua" w:hAnsi="Book Antiqua"/>
          <w:sz w:val="20"/>
          <w:szCs w:val="20"/>
        </w:rPr>
      </w:pPr>
      <w:r w:rsidRPr="00FD0A7F">
        <w:rPr>
          <w:rFonts w:ascii="Book Antiqua" w:hAnsi="Book Antiqua"/>
          <w:sz w:val="20"/>
          <w:szCs w:val="20"/>
        </w:rPr>
        <w:t>Civicus</w:t>
      </w:r>
    </w:p>
    <w:p w14:paraId="4F5782D6" w14:textId="6B431E29" w:rsidR="00E81B71" w:rsidRPr="00FD0A7F" w:rsidRDefault="00E81B71" w:rsidP="00464C24">
      <w:pPr>
        <w:pStyle w:val="ListParagraph"/>
        <w:numPr>
          <w:ilvl w:val="0"/>
          <w:numId w:val="11"/>
        </w:numPr>
        <w:rPr>
          <w:rFonts w:ascii="Book Antiqua" w:hAnsi="Book Antiqua"/>
          <w:sz w:val="20"/>
          <w:szCs w:val="20"/>
        </w:rPr>
      </w:pPr>
      <w:r w:rsidRPr="00FD0A7F">
        <w:rPr>
          <w:rFonts w:ascii="Book Antiqua" w:hAnsi="Book Antiqua"/>
          <w:sz w:val="20"/>
          <w:szCs w:val="20"/>
        </w:rPr>
        <w:t>The CORE Group</w:t>
      </w:r>
    </w:p>
    <w:p w14:paraId="134989C6" w14:textId="6C061E39" w:rsidR="00921BE9" w:rsidRPr="00FD0A7F" w:rsidRDefault="00921BE9" w:rsidP="00464C24">
      <w:pPr>
        <w:pStyle w:val="ListParagraph"/>
        <w:numPr>
          <w:ilvl w:val="0"/>
          <w:numId w:val="11"/>
        </w:numPr>
        <w:rPr>
          <w:rFonts w:ascii="Book Antiqua" w:hAnsi="Book Antiqua"/>
          <w:sz w:val="20"/>
          <w:szCs w:val="20"/>
        </w:rPr>
      </w:pPr>
      <w:r w:rsidRPr="00FD0A7F">
        <w:rPr>
          <w:rFonts w:ascii="Book Antiqua" w:hAnsi="Book Antiqua"/>
          <w:sz w:val="20"/>
          <w:szCs w:val="20"/>
        </w:rPr>
        <w:t>CDAC (Communicating with Disaster Affected Communities network)</w:t>
      </w:r>
    </w:p>
    <w:p w14:paraId="1725E83C" w14:textId="244AF47B" w:rsidR="004D25AA" w:rsidRPr="00FD0A7F" w:rsidRDefault="004D25AA" w:rsidP="00464C24">
      <w:pPr>
        <w:pStyle w:val="ListParagraph"/>
        <w:numPr>
          <w:ilvl w:val="0"/>
          <w:numId w:val="11"/>
        </w:numPr>
        <w:rPr>
          <w:rFonts w:ascii="Book Antiqua" w:hAnsi="Book Antiqua"/>
          <w:sz w:val="20"/>
          <w:szCs w:val="20"/>
        </w:rPr>
      </w:pPr>
      <w:r w:rsidRPr="00FD0A7F">
        <w:rPr>
          <w:rFonts w:ascii="Book Antiqua" w:hAnsi="Book Antiqua"/>
          <w:sz w:val="20"/>
          <w:szCs w:val="20"/>
        </w:rPr>
        <w:t>International Union for Health Promotion and Education (IUHPE)</w:t>
      </w:r>
    </w:p>
    <w:p w14:paraId="4F1A6457" w14:textId="569E2C7C" w:rsidR="00347294" w:rsidRPr="00FD0A7F" w:rsidRDefault="00AB0817" w:rsidP="00347294">
      <w:pPr>
        <w:pStyle w:val="ListParagraph"/>
        <w:numPr>
          <w:ilvl w:val="0"/>
          <w:numId w:val="11"/>
        </w:numPr>
        <w:rPr>
          <w:rFonts w:ascii="Book Antiqua" w:hAnsi="Book Antiqua"/>
          <w:sz w:val="20"/>
          <w:szCs w:val="20"/>
        </w:rPr>
      </w:pPr>
      <w:r w:rsidRPr="00FD0A7F">
        <w:rPr>
          <w:rFonts w:ascii="Book Antiqua" w:hAnsi="Book Antiqua"/>
          <w:sz w:val="20"/>
          <w:szCs w:val="20"/>
        </w:rPr>
        <w:t>Global Network on Safer Cities (UN Habitat)</w:t>
      </w:r>
    </w:p>
    <w:p w14:paraId="0D1D7049" w14:textId="77777777" w:rsidR="00AB0817" w:rsidRPr="00FD0A7F" w:rsidRDefault="00AB0817" w:rsidP="00AB0817">
      <w:pPr>
        <w:pStyle w:val="ListParagraph"/>
        <w:ind w:left="1800"/>
        <w:rPr>
          <w:rFonts w:ascii="Book Antiqua" w:hAnsi="Book Antiqua"/>
          <w:sz w:val="20"/>
          <w:szCs w:val="20"/>
        </w:rPr>
      </w:pPr>
    </w:p>
    <w:p w14:paraId="2CBF1D0A" w14:textId="06BB29BF" w:rsidR="00464C24" w:rsidRPr="00FD0A7F" w:rsidRDefault="00347294" w:rsidP="00464C24">
      <w:pPr>
        <w:pStyle w:val="ListParagraph"/>
        <w:numPr>
          <w:ilvl w:val="0"/>
          <w:numId w:val="7"/>
        </w:numPr>
        <w:rPr>
          <w:rFonts w:ascii="Book Antiqua" w:hAnsi="Book Antiqua"/>
          <w:sz w:val="20"/>
          <w:szCs w:val="20"/>
        </w:rPr>
      </w:pPr>
      <w:r w:rsidRPr="00FD0A7F">
        <w:rPr>
          <w:rFonts w:ascii="Book Antiqua" w:hAnsi="Book Antiqua"/>
          <w:b/>
          <w:sz w:val="20"/>
          <w:szCs w:val="20"/>
        </w:rPr>
        <w:t>United Nations</w:t>
      </w:r>
      <w:r w:rsidR="00066E31" w:rsidRPr="00FD0A7F">
        <w:rPr>
          <w:rFonts w:ascii="Book Antiqua" w:hAnsi="Book Antiqua"/>
          <w:b/>
          <w:sz w:val="20"/>
          <w:szCs w:val="20"/>
        </w:rPr>
        <w:t xml:space="preserve"> </w:t>
      </w:r>
      <w:r w:rsidR="006E020A" w:rsidRPr="00FD0A7F">
        <w:rPr>
          <w:rFonts w:ascii="Book Antiqua" w:hAnsi="Book Antiqua"/>
          <w:sz w:val="20"/>
          <w:szCs w:val="20"/>
        </w:rPr>
        <w:t>(3</w:t>
      </w:r>
      <w:r w:rsidR="00066E31" w:rsidRPr="00FD0A7F">
        <w:rPr>
          <w:rFonts w:ascii="Book Antiqua" w:hAnsi="Book Antiqua"/>
          <w:sz w:val="20"/>
          <w:szCs w:val="20"/>
        </w:rPr>
        <w:t>)</w:t>
      </w:r>
    </w:p>
    <w:p w14:paraId="21FDDD98" w14:textId="77777777" w:rsidR="002D2531" w:rsidRPr="00FD0A7F" w:rsidRDefault="002D2531" w:rsidP="002D2531">
      <w:pPr>
        <w:pStyle w:val="ListParagraph"/>
        <w:rPr>
          <w:rFonts w:ascii="Book Antiqua" w:hAnsi="Book Antiqua"/>
          <w:sz w:val="20"/>
          <w:szCs w:val="20"/>
        </w:rPr>
      </w:pPr>
    </w:p>
    <w:p w14:paraId="5777DF51" w14:textId="3B4E6DF8" w:rsidR="00464C24" w:rsidRPr="00FD0A7F" w:rsidRDefault="00464C24" w:rsidP="00464C24">
      <w:pPr>
        <w:pStyle w:val="ListParagraph"/>
        <w:numPr>
          <w:ilvl w:val="0"/>
          <w:numId w:val="8"/>
        </w:numPr>
        <w:rPr>
          <w:rFonts w:ascii="Book Antiqua" w:hAnsi="Book Antiqua"/>
          <w:sz w:val="20"/>
          <w:szCs w:val="20"/>
        </w:rPr>
      </w:pPr>
      <w:r w:rsidRPr="00FD0A7F">
        <w:rPr>
          <w:rFonts w:ascii="Book Antiqua" w:hAnsi="Book Antiqua"/>
          <w:sz w:val="20"/>
          <w:szCs w:val="20"/>
        </w:rPr>
        <w:t>UNICEF</w:t>
      </w:r>
    </w:p>
    <w:p w14:paraId="76DA8E85" w14:textId="7FC626A0" w:rsidR="00347294" w:rsidRPr="00FD0A7F" w:rsidRDefault="00AB0817" w:rsidP="00347294">
      <w:pPr>
        <w:pStyle w:val="ListParagraph"/>
        <w:numPr>
          <w:ilvl w:val="0"/>
          <w:numId w:val="8"/>
        </w:numPr>
        <w:rPr>
          <w:rFonts w:ascii="Book Antiqua" w:hAnsi="Book Antiqua"/>
          <w:sz w:val="20"/>
          <w:szCs w:val="20"/>
        </w:rPr>
      </w:pPr>
      <w:r w:rsidRPr="00FD0A7F">
        <w:rPr>
          <w:rFonts w:ascii="Book Antiqua" w:hAnsi="Book Antiqua"/>
          <w:sz w:val="20"/>
          <w:szCs w:val="20"/>
        </w:rPr>
        <w:t>World Health Organisation (WHO)</w:t>
      </w:r>
    </w:p>
    <w:p w14:paraId="6A3EA17D" w14:textId="77777777" w:rsidR="00AB0817" w:rsidRPr="00FD0A7F" w:rsidRDefault="00AB0817" w:rsidP="00AB0817">
      <w:pPr>
        <w:pStyle w:val="ListParagraph"/>
        <w:ind w:left="1800"/>
        <w:rPr>
          <w:rFonts w:ascii="Book Antiqua" w:hAnsi="Book Antiqua"/>
          <w:sz w:val="20"/>
          <w:szCs w:val="20"/>
        </w:rPr>
      </w:pPr>
    </w:p>
    <w:p w14:paraId="5A8D04DB" w14:textId="719B3F2D" w:rsidR="00347294" w:rsidRPr="00FD0A7F" w:rsidRDefault="00347294" w:rsidP="00667658">
      <w:pPr>
        <w:pStyle w:val="ListParagraph"/>
        <w:numPr>
          <w:ilvl w:val="0"/>
          <w:numId w:val="7"/>
        </w:numPr>
        <w:rPr>
          <w:rFonts w:ascii="Book Antiqua" w:hAnsi="Book Antiqua"/>
          <w:b/>
          <w:sz w:val="20"/>
          <w:szCs w:val="20"/>
        </w:rPr>
      </w:pPr>
      <w:r w:rsidRPr="00FD0A7F">
        <w:rPr>
          <w:rFonts w:ascii="Book Antiqua" w:hAnsi="Book Antiqua"/>
          <w:b/>
          <w:sz w:val="20"/>
          <w:szCs w:val="20"/>
        </w:rPr>
        <w:t>Bilaterals and Foundations</w:t>
      </w:r>
      <w:r w:rsidR="00066E31" w:rsidRPr="00FD0A7F">
        <w:rPr>
          <w:rFonts w:ascii="Book Antiqua" w:hAnsi="Book Antiqua"/>
          <w:b/>
          <w:sz w:val="20"/>
          <w:szCs w:val="20"/>
        </w:rPr>
        <w:t xml:space="preserve"> </w:t>
      </w:r>
      <w:r w:rsidR="00066E31" w:rsidRPr="00FD0A7F">
        <w:rPr>
          <w:rFonts w:ascii="Book Antiqua" w:hAnsi="Book Antiqua"/>
          <w:sz w:val="20"/>
          <w:szCs w:val="20"/>
        </w:rPr>
        <w:t>(</w:t>
      </w:r>
      <w:r w:rsidR="00E34FFC" w:rsidRPr="00FD0A7F">
        <w:rPr>
          <w:rFonts w:ascii="Book Antiqua" w:hAnsi="Book Antiqua"/>
          <w:sz w:val="20"/>
          <w:szCs w:val="20"/>
        </w:rPr>
        <w:t>3</w:t>
      </w:r>
      <w:r w:rsidR="00066E31" w:rsidRPr="00FD0A7F">
        <w:rPr>
          <w:rFonts w:ascii="Book Antiqua" w:hAnsi="Book Antiqua"/>
          <w:sz w:val="20"/>
          <w:szCs w:val="20"/>
        </w:rPr>
        <w:t>)</w:t>
      </w:r>
    </w:p>
    <w:p w14:paraId="4FD45B3B" w14:textId="77777777" w:rsidR="00E81B71" w:rsidRPr="00FD0A7F" w:rsidRDefault="00E81B71" w:rsidP="00E81B71">
      <w:pPr>
        <w:pStyle w:val="ListParagraph"/>
        <w:rPr>
          <w:rFonts w:ascii="Book Antiqua" w:hAnsi="Book Antiqua"/>
          <w:b/>
          <w:sz w:val="20"/>
          <w:szCs w:val="20"/>
        </w:rPr>
      </w:pPr>
    </w:p>
    <w:p w14:paraId="6908DB20" w14:textId="20BCD6D4" w:rsidR="00E81B71" w:rsidRPr="00FD0A7F" w:rsidRDefault="00E81B71" w:rsidP="00E81B71">
      <w:pPr>
        <w:pStyle w:val="ListParagraph"/>
        <w:numPr>
          <w:ilvl w:val="0"/>
          <w:numId w:val="15"/>
        </w:numPr>
        <w:rPr>
          <w:rFonts w:ascii="Book Antiqua" w:hAnsi="Book Antiqua"/>
          <w:sz w:val="20"/>
          <w:szCs w:val="20"/>
        </w:rPr>
      </w:pPr>
      <w:r w:rsidRPr="00FD0A7F">
        <w:rPr>
          <w:rFonts w:ascii="Book Antiqua" w:hAnsi="Book Antiqua"/>
          <w:sz w:val="20"/>
          <w:szCs w:val="20"/>
        </w:rPr>
        <w:t>Bill and Melinda Gates Foundation</w:t>
      </w:r>
    </w:p>
    <w:p w14:paraId="078A482E" w14:textId="5EFFB2EC" w:rsidR="00E81B71" w:rsidRPr="00FD0A7F" w:rsidRDefault="00E81B71" w:rsidP="00E81B71">
      <w:pPr>
        <w:pStyle w:val="ListParagraph"/>
        <w:numPr>
          <w:ilvl w:val="0"/>
          <w:numId w:val="15"/>
        </w:numPr>
        <w:rPr>
          <w:rFonts w:ascii="Book Antiqua" w:hAnsi="Book Antiqua"/>
          <w:sz w:val="20"/>
          <w:szCs w:val="20"/>
        </w:rPr>
      </w:pPr>
      <w:r w:rsidRPr="00FD0A7F">
        <w:rPr>
          <w:rFonts w:ascii="Book Antiqua" w:hAnsi="Book Antiqua"/>
          <w:sz w:val="20"/>
          <w:szCs w:val="20"/>
        </w:rPr>
        <w:t>Open Society Foundation</w:t>
      </w:r>
    </w:p>
    <w:p w14:paraId="037CDED3" w14:textId="551F637D" w:rsidR="00347294" w:rsidRPr="00FD0A7F" w:rsidRDefault="004D25AA" w:rsidP="00347294">
      <w:pPr>
        <w:pStyle w:val="ListParagraph"/>
        <w:numPr>
          <w:ilvl w:val="0"/>
          <w:numId w:val="15"/>
        </w:numPr>
        <w:rPr>
          <w:rFonts w:ascii="Book Antiqua" w:hAnsi="Book Antiqua"/>
          <w:sz w:val="20"/>
          <w:szCs w:val="20"/>
        </w:rPr>
      </w:pPr>
      <w:r w:rsidRPr="00FD0A7F">
        <w:rPr>
          <w:rFonts w:ascii="Book Antiqua" w:hAnsi="Book Antiqua"/>
          <w:sz w:val="20"/>
          <w:szCs w:val="20"/>
        </w:rPr>
        <w:t>Omidyar Network</w:t>
      </w:r>
    </w:p>
    <w:p w14:paraId="303894DE" w14:textId="77777777" w:rsidR="00AB0817" w:rsidRPr="00FD0A7F" w:rsidRDefault="00AB0817" w:rsidP="00AB0817">
      <w:pPr>
        <w:pStyle w:val="ListParagraph"/>
        <w:ind w:left="1800"/>
        <w:rPr>
          <w:rFonts w:ascii="Book Antiqua" w:hAnsi="Book Antiqua"/>
          <w:sz w:val="20"/>
          <w:szCs w:val="20"/>
        </w:rPr>
      </w:pPr>
    </w:p>
    <w:p w14:paraId="3890B5C3" w14:textId="319E87E6" w:rsidR="00347294" w:rsidRPr="00FD0A7F" w:rsidRDefault="00347294" w:rsidP="00667658">
      <w:pPr>
        <w:pStyle w:val="ListParagraph"/>
        <w:numPr>
          <w:ilvl w:val="0"/>
          <w:numId w:val="7"/>
        </w:numPr>
        <w:rPr>
          <w:rFonts w:ascii="Book Antiqua" w:hAnsi="Book Antiqua"/>
          <w:b/>
          <w:sz w:val="20"/>
          <w:szCs w:val="20"/>
        </w:rPr>
      </w:pPr>
      <w:r w:rsidRPr="00FD0A7F">
        <w:rPr>
          <w:rFonts w:ascii="Book Antiqua" w:hAnsi="Book Antiqua"/>
          <w:b/>
          <w:sz w:val="20"/>
          <w:szCs w:val="20"/>
        </w:rPr>
        <w:t>International NGOs</w:t>
      </w:r>
      <w:r w:rsidR="00066E31" w:rsidRPr="00FD0A7F">
        <w:rPr>
          <w:rFonts w:ascii="Book Antiqua" w:hAnsi="Book Antiqua"/>
          <w:b/>
          <w:sz w:val="20"/>
          <w:szCs w:val="20"/>
        </w:rPr>
        <w:t xml:space="preserve"> </w:t>
      </w:r>
      <w:r w:rsidR="00E34FFC" w:rsidRPr="00FD0A7F">
        <w:rPr>
          <w:rFonts w:ascii="Book Antiqua" w:hAnsi="Book Antiqua"/>
          <w:sz w:val="20"/>
          <w:szCs w:val="20"/>
        </w:rPr>
        <w:t>(3</w:t>
      </w:r>
      <w:r w:rsidR="00066E31" w:rsidRPr="00FD0A7F">
        <w:rPr>
          <w:rFonts w:ascii="Book Antiqua" w:hAnsi="Book Antiqua"/>
          <w:sz w:val="20"/>
          <w:szCs w:val="20"/>
        </w:rPr>
        <w:t>)</w:t>
      </w:r>
    </w:p>
    <w:p w14:paraId="3CDE5B9A" w14:textId="77777777" w:rsidR="002D2531" w:rsidRPr="00FD0A7F" w:rsidRDefault="002D2531" w:rsidP="002D2531">
      <w:pPr>
        <w:rPr>
          <w:rFonts w:ascii="Book Antiqua" w:hAnsi="Book Antiqua"/>
          <w:b/>
          <w:sz w:val="20"/>
          <w:szCs w:val="20"/>
        </w:rPr>
      </w:pPr>
    </w:p>
    <w:p w14:paraId="232AD29B" w14:textId="125E0588" w:rsidR="002D2531" w:rsidRPr="00FD0A7F" w:rsidRDefault="002D2531" w:rsidP="002D2531">
      <w:pPr>
        <w:pStyle w:val="ListParagraph"/>
        <w:numPr>
          <w:ilvl w:val="0"/>
          <w:numId w:val="14"/>
        </w:numPr>
        <w:rPr>
          <w:rFonts w:ascii="Book Antiqua" w:hAnsi="Book Antiqua"/>
          <w:sz w:val="20"/>
          <w:szCs w:val="20"/>
        </w:rPr>
      </w:pPr>
      <w:r w:rsidRPr="00FD0A7F">
        <w:rPr>
          <w:rFonts w:ascii="Book Antiqua" w:hAnsi="Book Antiqua"/>
          <w:sz w:val="20"/>
          <w:szCs w:val="20"/>
        </w:rPr>
        <w:t>Johns Hopkins University Center for Communication Programs</w:t>
      </w:r>
    </w:p>
    <w:p w14:paraId="20464BC1" w14:textId="43D4EE53" w:rsidR="00066E31" w:rsidRPr="00FD0A7F" w:rsidRDefault="00066E31" w:rsidP="002D2531">
      <w:pPr>
        <w:pStyle w:val="ListParagraph"/>
        <w:numPr>
          <w:ilvl w:val="0"/>
          <w:numId w:val="14"/>
        </w:numPr>
        <w:rPr>
          <w:rFonts w:ascii="Book Antiqua" w:hAnsi="Book Antiqua"/>
          <w:sz w:val="20"/>
          <w:szCs w:val="20"/>
        </w:rPr>
      </w:pPr>
      <w:r w:rsidRPr="00FD0A7F">
        <w:rPr>
          <w:rFonts w:ascii="Book Antiqua" w:hAnsi="Book Antiqua"/>
          <w:sz w:val="20"/>
          <w:szCs w:val="20"/>
        </w:rPr>
        <w:t>BBC Media Action</w:t>
      </w:r>
    </w:p>
    <w:p w14:paraId="523E7C76" w14:textId="7ADF0C41" w:rsidR="00347294" w:rsidRPr="00FD0A7F" w:rsidRDefault="00FC26E6" w:rsidP="00347294">
      <w:pPr>
        <w:pStyle w:val="ListParagraph"/>
        <w:numPr>
          <w:ilvl w:val="0"/>
          <w:numId w:val="14"/>
        </w:numPr>
        <w:rPr>
          <w:rFonts w:ascii="Book Antiqua" w:hAnsi="Book Antiqua"/>
          <w:sz w:val="20"/>
          <w:szCs w:val="20"/>
        </w:rPr>
      </w:pPr>
      <w:r w:rsidRPr="00FD0A7F">
        <w:rPr>
          <w:rFonts w:ascii="Book Antiqua" w:hAnsi="Book Antiqua"/>
          <w:sz w:val="20"/>
          <w:szCs w:val="20"/>
        </w:rPr>
        <w:t>Save the Children</w:t>
      </w:r>
      <w:r w:rsidR="00835A58" w:rsidRPr="00FD0A7F">
        <w:rPr>
          <w:rFonts w:ascii="Book Antiqua" w:hAnsi="Book Antiqua"/>
          <w:sz w:val="20"/>
          <w:szCs w:val="20"/>
        </w:rPr>
        <w:t xml:space="preserve"> USA</w:t>
      </w:r>
    </w:p>
    <w:p w14:paraId="59E61CD0" w14:textId="77777777" w:rsidR="00AB0817" w:rsidRPr="00FD0A7F" w:rsidRDefault="00AB0817" w:rsidP="00AB0817">
      <w:pPr>
        <w:pStyle w:val="ListParagraph"/>
        <w:ind w:left="1800"/>
        <w:rPr>
          <w:rFonts w:ascii="Book Antiqua" w:hAnsi="Book Antiqua"/>
          <w:sz w:val="20"/>
          <w:szCs w:val="20"/>
        </w:rPr>
      </w:pPr>
    </w:p>
    <w:p w14:paraId="3E8FAF72" w14:textId="68174725" w:rsidR="00464C24" w:rsidRPr="00FD0A7F" w:rsidRDefault="00464C24" w:rsidP="00464C24">
      <w:pPr>
        <w:pStyle w:val="ListParagraph"/>
        <w:numPr>
          <w:ilvl w:val="0"/>
          <w:numId w:val="7"/>
        </w:numPr>
        <w:rPr>
          <w:rFonts w:ascii="Book Antiqua" w:hAnsi="Book Antiqua"/>
          <w:b/>
          <w:sz w:val="20"/>
          <w:szCs w:val="20"/>
        </w:rPr>
      </w:pPr>
      <w:r w:rsidRPr="00FD0A7F">
        <w:rPr>
          <w:rFonts w:ascii="Book Antiqua" w:hAnsi="Book Antiqua"/>
          <w:b/>
          <w:sz w:val="20"/>
          <w:szCs w:val="20"/>
        </w:rPr>
        <w:t>Academic</w:t>
      </w:r>
      <w:r w:rsidR="00066E31" w:rsidRPr="00FD0A7F">
        <w:rPr>
          <w:rFonts w:ascii="Book Antiqua" w:hAnsi="Book Antiqua"/>
          <w:b/>
          <w:sz w:val="20"/>
          <w:szCs w:val="20"/>
        </w:rPr>
        <w:t xml:space="preserve"> </w:t>
      </w:r>
      <w:r w:rsidR="002F15AB" w:rsidRPr="00FD0A7F">
        <w:rPr>
          <w:rFonts w:ascii="Book Antiqua" w:hAnsi="Book Antiqua"/>
          <w:sz w:val="20"/>
          <w:szCs w:val="20"/>
        </w:rPr>
        <w:t>(3</w:t>
      </w:r>
      <w:r w:rsidR="00066E31" w:rsidRPr="00FD0A7F">
        <w:rPr>
          <w:rFonts w:ascii="Book Antiqua" w:hAnsi="Book Antiqua"/>
          <w:sz w:val="20"/>
          <w:szCs w:val="20"/>
        </w:rPr>
        <w:t>)</w:t>
      </w:r>
    </w:p>
    <w:p w14:paraId="60113E5E" w14:textId="77777777" w:rsidR="00AB0817" w:rsidRPr="00FD0A7F" w:rsidRDefault="00AB0817" w:rsidP="00AB0817">
      <w:pPr>
        <w:pStyle w:val="ListParagraph"/>
        <w:rPr>
          <w:rFonts w:ascii="Book Antiqua" w:hAnsi="Book Antiqua"/>
          <w:b/>
          <w:sz w:val="20"/>
          <w:szCs w:val="20"/>
        </w:rPr>
      </w:pPr>
    </w:p>
    <w:p w14:paraId="2EB49259" w14:textId="3C05289B" w:rsidR="00464C24" w:rsidRPr="00FD0A7F" w:rsidRDefault="00464C24" w:rsidP="00464C24">
      <w:pPr>
        <w:pStyle w:val="ListParagraph"/>
        <w:numPr>
          <w:ilvl w:val="0"/>
          <w:numId w:val="12"/>
        </w:numPr>
        <w:rPr>
          <w:rFonts w:ascii="Book Antiqua" w:hAnsi="Book Antiqua"/>
          <w:sz w:val="20"/>
          <w:szCs w:val="20"/>
        </w:rPr>
      </w:pPr>
      <w:r w:rsidRPr="00FD0A7F">
        <w:rPr>
          <w:rFonts w:ascii="Book Antiqua" w:hAnsi="Book Antiqua"/>
          <w:sz w:val="20"/>
          <w:szCs w:val="20"/>
        </w:rPr>
        <w:lastRenderedPageBreak/>
        <w:t xml:space="preserve">International Association for </w:t>
      </w:r>
      <w:r w:rsidR="00224354" w:rsidRPr="00FD0A7F">
        <w:rPr>
          <w:rFonts w:ascii="Book Antiqua" w:hAnsi="Book Antiqua"/>
          <w:sz w:val="20"/>
          <w:szCs w:val="20"/>
        </w:rPr>
        <w:t>Media and Communication Research</w:t>
      </w:r>
    </w:p>
    <w:p w14:paraId="2CF3A763" w14:textId="1A695C15" w:rsidR="00224354" w:rsidRPr="00FD0A7F" w:rsidRDefault="00224354" w:rsidP="00464C24">
      <w:pPr>
        <w:pStyle w:val="ListParagraph"/>
        <w:numPr>
          <w:ilvl w:val="0"/>
          <w:numId w:val="12"/>
        </w:numPr>
        <w:rPr>
          <w:rFonts w:ascii="Book Antiqua" w:hAnsi="Book Antiqua"/>
          <w:sz w:val="20"/>
          <w:szCs w:val="20"/>
        </w:rPr>
      </w:pPr>
      <w:r w:rsidRPr="00FD0A7F">
        <w:rPr>
          <w:rFonts w:ascii="Book Antiqua" w:hAnsi="Book Antiqua"/>
          <w:sz w:val="20"/>
          <w:szCs w:val="20"/>
        </w:rPr>
        <w:t>International Communication Association</w:t>
      </w:r>
    </w:p>
    <w:p w14:paraId="4B56FE89" w14:textId="636FB22C" w:rsidR="002F15AB" w:rsidRPr="00FD0A7F" w:rsidRDefault="002F15AB" w:rsidP="00464C24">
      <w:pPr>
        <w:pStyle w:val="ListParagraph"/>
        <w:numPr>
          <w:ilvl w:val="0"/>
          <w:numId w:val="12"/>
        </w:numPr>
        <w:rPr>
          <w:rFonts w:ascii="Book Antiqua" w:hAnsi="Book Antiqua"/>
          <w:sz w:val="20"/>
          <w:szCs w:val="20"/>
        </w:rPr>
      </w:pPr>
      <w:r w:rsidRPr="00FD0A7F">
        <w:rPr>
          <w:rFonts w:ascii="Book Antiqua" w:hAnsi="Book Antiqua"/>
          <w:sz w:val="20"/>
          <w:szCs w:val="20"/>
        </w:rPr>
        <w:t>American University of Beirut</w:t>
      </w:r>
    </w:p>
    <w:p w14:paraId="127FFA01" w14:textId="77777777" w:rsidR="00E81B71" w:rsidRPr="00FD0A7F" w:rsidRDefault="00E81B71" w:rsidP="00E81B71">
      <w:pPr>
        <w:rPr>
          <w:rFonts w:ascii="Book Antiqua" w:hAnsi="Book Antiqua"/>
          <w:sz w:val="20"/>
          <w:szCs w:val="20"/>
        </w:rPr>
      </w:pPr>
    </w:p>
    <w:p w14:paraId="736331F4" w14:textId="46972425" w:rsidR="00E81B71" w:rsidRPr="00FD0A7F" w:rsidRDefault="00E81B71" w:rsidP="00E81B71">
      <w:pPr>
        <w:pStyle w:val="ListParagraph"/>
        <w:numPr>
          <w:ilvl w:val="0"/>
          <w:numId w:val="7"/>
        </w:numPr>
        <w:rPr>
          <w:rFonts w:ascii="Book Antiqua" w:hAnsi="Book Antiqua"/>
          <w:b/>
          <w:sz w:val="20"/>
          <w:szCs w:val="20"/>
        </w:rPr>
      </w:pPr>
      <w:r w:rsidRPr="00FD0A7F">
        <w:rPr>
          <w:rFonts w:ascii="Book Antiqua" w:hAnsi="Book Antiqua"/>
          <w:b/>
          <w:sz w:val="20"/>
          <w:szCs w:val="20"/>
        </w:rPr>
        <w:t xml:space="preserve">Government and Bilateral </w:t>
      </w:r>
      <w:r w:rsidR="00DB04F8" w:rsidRPr="00FD0A7F">
        <w:rPr>
          <w:rFonts w:ascii="Book Antiqua" w:hAnsi="Book Antiqua"/>
          <w:sz w:val="20"/>
          <w:szCs w:val="20"/>
        </w:rPr>
        <w:t>(</w:t>
      </w:r>
      <w:r w:rsidR="00280977" w:rsidRPr="00FD0A7F">
        <w:rPr>
          <w:rFonts w:ascii="Book Antiqua" w:hAnsi="Book Antiqua"/>
          <w:sz w:val="20"/>
          <w:szCs w:val="20"/>
        </w:rPr>
        <w:t>2</w:t>
      </w:r>
      <w:r w:rsidRPr="00FD0A7F">
        <w:rPr>
          <w:rFonts w:ascii="Book Antiqua" w:hAnsi="Book Antiqua"/>
          <w:sz w:val="20"/>
          <w:szCs w:val="20"/>
        </w:rPr>
        <w:t>)</w:t>
      </w:r>
    </w:p>
    <w:p w14:paraId="2178133D" w14:textId="77777777" w:rsidR="00280977" w:rsidRPr="00FD0A7F" w:rsidRDefault="00280977" w:rsidP="00280977">
      <w:pPr>
        <w:pStyle w:val="ListParagraph"/>
        <w:rPr>
          <w:rFonts w:ascii="Book Antiqua" w:hAnsi="Book Antiqua"/>
          <w:b/>
          <w:sz w:val="20"/>
          <w:szCs w:val="20"/>
        </w:rPr>
      </w:pPr>
    </w:p>
    <w:p w14:paraId="2B964F59" w14:textId="4A3825CB" w:rsidR="00E81B71" w:rsidRPr="00FD0A7F" w:rsidRDefault="00280977" w:rsidP="00280977">
      <w:pPr>
        <w:pStyle w:val="ListParagraph"/>
        <w:numPr>
          <w:ilvl w:val="0"/>
          <w:numId w:val="16"/>
        </w:numPr>
        <w:rPr>
          <w:rFonts w:ascii="Book Antiqua" w:hAnsi="Book Antiqua"/>
          <w:sz w:val="20"/>
          <w:szCs w:val="20"/>
        </w:rPr>
      </w:pPr>
      <w:r w:rsidRPr="00FD0A7F">
        <w:rPr>
          <w:rFonts w:ascii="Book Antiqua" w:hAnsi="Book Antiqua"/>
          <w:sz w:val="20"/>
          <w:szCs w:val="20"/>
        </w:rPr>
        <w:t>USAID</w:t>
      </w:r>
    </w:p>
    <w:p w14:paraId="7AEBB0F1" w14:textId="6B9AAAB0" w:rsidR="00E81B71" w:rsidRPr="00FD0A7F" w:rsidRDefault="00280977" w:rsidP="00001F5E">
      <w:pPr>
        <w:pStyle w:val="ListParagraph"/>
        <w:numPr>
          <w:ilvl w:val="0"/>
          <w:numId w:val="16"/>
        </w:numPr>
        <w:rPr>
          <w:rFonts w:ascii="Book Antiqua" w:hAnsi="Book Antiqua"/>
          <w:sz w:val="20"/>
          <w:szCs w:val="20"/>
        </w:rPr>
      </w:pPr>
      <w:r w:rsidRPr="00FD0A7F">
        <w:rPr>
          <w:rFonts w:ascii="Book Antiqua" w:hAnsi="Book Antiqua"/>
          <w:sz w:val="20"/>
          <w:szCs w:val="20"/>
        </w:rPr>
        <w:t>City of Medellin</w:t>
      </w:r>
    </w:p>
    <w:p w14:paraId="0A4E5D7B" w14:textId="6C30A373" w:rsidR="00925D65" w:rsidRPr="00FD0A7F" w:rsidRDefault="00925D65" w:rsidP="00001F5E">
      <w:pPr>
        <w:pStyle w:val="ListParagraph"/>
        <w:numPr>
          <w:ilvl w:val="0"/>
          <w:numId w:val="16"/>
        </w:numPr>
        <w:rPr>
          <w:rFonts w:ascii="Book Antiqua" w:hAnsi="Book Antiqua"/>
          <w:sz w:val="20"/>
          <w:szCs w:val="20"/>
        </w:rPr>
      </w:pPr>
      <w:r w:rsidRPr="00FD0A7F">
        <w:rPr>
          <w:rFonts w:ascii="Book Antiqua" w:hAnsi="Book Antiqua"/>
          <w:sz w:val="20"/>
          <w:szCs w:val="20"/>
        </w:rPr>
        <w:t>DFID (James check first)</w:t>
      </w:r>
    </w:p>
    <w:p w14:paraId="27930299" w14:textId="77777777" w:rsidR="00AB0817" w:rsidRPr="00FD0A7F" w:rsidRDefault="00AB0817" w:rsidP="00AB0817">
      <w:pPr>
        <w:pStyle w:val="ListParagraph"/>
        <w:ind w:left="1440"/>
        <w:rPr>
          <w:rFonts w:ascii="Book Antiqua" w:hAnsi="Book Antiqua"/>
          <w:sz w:val="20"/>
          <w:szCs w:val="20"/>
        </w:rPr>
      </w:pPr>
    </w:p>
    <w:p w14:paraId="3F804065" w14:textId="060A11BC" w:rsidR="00E81B71" w:rsidRPr="00FD0A7F" w:rsidRDefault="00E81B71" w:rsidP="00E81B71">
      <w:pPr>
        <w:pStyle w:val="ListParagraph"/>
        <w:numPr>
          <w:ilvl w:val="0"/>
          <w:numId w:val="7"/>
        </w:numPr>
        <w:rPr>
          <w:rFonts w:ascii="Book Antiqua" w:hAnsi="Book Antiqua"/>
          <w:b/>
          <w:sz w:val="20"/>
          <w:szCs w:val="20"/>
        </w:rPr>
      </w:pPr>
      <w:r w:rsidRPr="00FD0A7F">
        <w:rPr>
          <w:rFonts w:ascii="Book Antiqua" w:hAnsi="Book Antiqua"/>
          <w:b/>
          <w:sz w:val="20"/>
          <w:szCs w:val="20"/>
        </w:rPr>
        <w:t xml:space="preserve">Private Sector </w:t>
      </w:r>
      <w:r w:rsidR="002F15AB" w:rsidRPr="00FD0A7F">
        <w:rPr>
          <w:rFonts w:ascii="Book Antiqua" w:hAnsi="Book Antiqua"/>
          <w:sz w:val="20"/>
          <w:szCs w:val="20"/>
        </w:rPr>
        <w:t>(2</w:t>
      </w:r>
      <w:r w:rsidRPr="00FD0A7F">
        <w:rPr>
          <w:rFonts w:ascii="Book Antiqua" w:hAnsi="Book Antiqua"/>
          <w:sz w:val="20"/>
          <w:szCs w:val="20"/>
        </w:rPr>
        <w:t>)</w:t>
      </w:r>
    </w:p>
    <w:p w14:paraId="1852ECBC" w14:textId="77777777" w:rsidR="006E020A" w:rsidRPr="00FD0A7F" w:rsidRDefault="006E020A" w:rsidP="006E020A">
      <w:pPr>
        <w:pStyle w:val="ListParagraph"/>
        <w:rPr>
          <w:rFonts w:ascii="Book Antiqua" w:hAnsi="Book Antiqua"/>
          <w:sz w:val="20"/>
          <w:szCs w:val="20"/>
        </w:rPr>
      </w:pPr>
    </w:p>
    <w:p w14:paraId="15166620" w14:textId="4050A943" w:rsidR="006E020A" w:rsidRPr="00FD0A7F" w:rsidRDefault="006E020A" w:rsidP="006E020A">
      <w:pPr>
        <w:pStyle w:val="ListParagraph"/>
        <w:numPr>
          <w:ilvl w:val="0"/>
          <w:numId w:val="17"/>
        </w:numPr>
        <w:rPr>
          <w:rFonts w:ascii="Book Antiqua" w:hAnsi="Book Antiqua"/>
          <w:sz w:val="20"/>
          <w:szCs w:val="20"/>
        </w:rPr>
      </w:pPr>
      <w:r w:rsidRPr="00FD0A7F">
        <w:rPr>
          <w:rFonts w:ascii="Book Antiqua" w:hAnsi="Book Antiqua"/>
          <w:sz w:val="20"/>
          <w:szCs w:val="20"/>
        </w:rPr>
        <w:t>IDEO</w:t>
      </w:r>
    </w:p>
    <w:p w14:paraId="1C4ABF49" w14:textId="00F9CD87" w:rsidR="008D1034" w:rsidRPr="00FD0A7F" w:rsidRDefault="00E00EF5" w:rsidP="008D1034">
      <w:pPr>
        <w:pStyle w:val="ListParagraph"/>
        <w:numPr>
          <w:ilvl w:val="0"/>
          <w:numId w:val="17"/>
        </w:numPr>
        <w:rPr>
          <w:rFonts w:ascii="Book Antiqua" w:hAnsi="Book Antiqua"/>
          <w:sz w:val="20"/>
          <w:szCs w:val="20"/>
        </w:rPr>
      </w:pPr>
      <w:r w:rsidRPr="00FD0A7F">
        <w:rPr>
          <w:rFonts w:ascii="Book Antiqua" w:hAnsi="Book Antiqua"/>
          <w:sz w:val="20"/>
          <w:szCs w:val="20"/>
        </w:rPr>
        <w:t>Busara Center for Behavioral Economics (Kenya)</w:t>
      </w:r>
    </w:p>
    <w:p w14:paraId="27811EA6" w14:textId="77777777" w:rsidR="00B60377" w:rsidRPr="00FD0A7F" w:rsidRDefault="00B60377" w:rsidP="00B60377">
      <w:pPr>
        <w:rPr>
          <w:rFonts w:ascii="Book Antiqua" w:hAnsi="Book Antiqua"/>
          <w:sz w:val="20"/>
          <w:szCs w:val="20"/>
        </w:rPr>
      </w:pPr>
    </w:p>
    <w:sectPr w:rsidR="00B60377" w:rsidRPr="00FD0A7F" w:rsidSect="0077320F">
      <w:footerReference w:type="even" r:id="rId10"/>
      <w:footerReference w:type="default" r:id="rId11"/>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056D9E" w15:done="0"/>
  <w15:commentEx w15:paraId="394E7E76" w15:done="0"/>
  <w15:commentEx w15:paraId="6E04BEA1" w15:done="0"/>
  <w15:commentEx w15:paraId="63431ADC" w15:done="0"/>
  <w15:commentEx w15:paraId="6F8557D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464DD" w14:textId="77777777" w:rsidR="00F079DB" w:rsidRDefault="00F079DB" w:rsidP="00F65DAA">
      <w:r>
        <w:separator/>
      </w:r>
    </w:p>
  </w:endnote>
  <w:endnote w:type="continuationSeparator" w:id="0">
    <w:p w14:paraId="78B75A84" w14:textId="77777777" w:rsidR="00F079DB" w:rsidRDefault="00F079DB" w:rsidP="00F6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1211" w14:textId="77777777" w:rsidR="00F079DB" w:rsidRDefault="00F079DB"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59844" w14:textId="77777777" w:rsidR="00F079DB" w:rsidRDefault="00F079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897D" w14:textId="559CD63C" w:rsidR="00F079DB" w:rsidRDefault="00F079DB"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0A7F">
      <w:rPr>
        <w:rStyle w:val="PageNumber"/>
        <w:noProof/>
      </w:rPr>
      <w:t>1</w:t>
    </w:r>
    <w:r>
      <w:rPr>
        <w:rStyle w:val="PageNumber"/>
      </w:rPr>
      <w:fldChar w:fldCharType="end"/>
    </w:r>
  </w:p>
  <w:p w14:paraId="32BFE2BF" w14:textId="77777777" w:rsidR="00F079DB" w:rsidRDefault="00F079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D2313" w14:textId="77777777" w:rsidR="00F079DB" w:rsidRDefault="00F079DB" w:rsidP="00F65DAA">
      <w:r>
        <w:separator/>
      </w:r>
    </w:p>
  </w:footnote>
  <w:footnote w:type="continuationSeparator" w:id="0">
    <w:p w14:paraId="6FE2FEB2" w14:textId="77777777" w:rsidR="00F079DB" w:rsidRDefault="00F079DB" w:rsidP="00F65D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07"/>
    <w:multiLevelType w:val="hybridMultilevel"/>
    <w:tmpl w:val="270AED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14870"/>
    <w:multiLevelType w:val="hybridMultilevel"/>
    <w:tmpl w:val="85A8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36322"/>
    <w:multiLevelType w:val="hybridMultilevel"/>
    <w:tmpl w:val="6D0258B0"/>
    <w:lvl w:ilvl="0" w:tplc="F5FA27F6">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E1E3FBF"/>
    <w:multiLevelType w:val="hybridMultilevel"/>
    <w:tmpl w:val="9A705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35E79"/>
    <w:multiLevelType w:val="hybridMultilevel"/>
    <w:tmpl w:val="7A0C7D0E"/>
    <w:lvl w:ilvl="0" w:tplc="83BAF06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8C457B"/>
    <w:multiLevelType w:val="hybridMultilevel"/>
    <w:tmpl w:val="A4F289E2"/>
    <w:lvl w:ilvl="0" w:tplc="B07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66941"/>
    <w:multiLevelType w:val="hybridMultilevel"/>
    <w:tmpl w:val="663698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7424AA5"/>
    <w:multiLevelType w:val="hybridMultilevel"/>
    <w:tmpl w:val="B7724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677D2B"/>
    <w:multiLevelType w:val="hybridMultilevel"/>
    <w:tmpl w:val="CBD65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1B66D2"/>
    <w:multiLevelType w:val="hybridMultilevel"/>
    <w:tmpl w:val="3F6C6B0E"/>
    <w:lvl w:ilvl="0" w:tplc="B380B6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B73CB7"/>
    <w:multiLevelType w:val="hybridMultilevel"/>
    <w:tmpl w:val="E0FA63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BE10D5D"/>
    <w:multiLevelType w:val="hybridMultilevel"/>
    <w:tmpl w:val="D3B8D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EC14DD0"/>
    <w:multiLevelType w:val="hybridMultilevel"/>
    <w:tmpl w:val="EB1AC6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F56433E"/>
    <w:multiLevelType w:val="hybridMultilevel"/>
    <w:tmpl w:val="1B6C52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2C14E5B"/>
    <w:multiLevelType w:val="hybridMultilevel"/>
    <w:tmpl w:val="6EA4191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183734"/>
    <w:multiLevelType w:val="hybridMultilevel"/>
    <w:tmpl w:val="223A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E53CB"/>
    <w:multiLevelType w:val="hybridMultilevel"/>
    <w:tmpl w:val="A6F49222"/>
    <w:lvl w:ilvl="0" w:tplc="04090019">
      <w:start w:val="1"/>
      <w:numFmt w:val="lowerLetter"/>
      <w:lvlText w:val="%1."/>
      <w:lvlJc w:val="left"/>
      <w:pPr>
        <w:ind w:left="1187" w:hanging="360"/>
      </w:pPr>
      <w:rPr>
        <w:rFonts w:cs="Times New Roman"/>
      </w:rPr>
    </w:lvl>
    <w:lvl w:ilvl="1" w:tplc="04090019" w:tentative="1">
      <w:start w:val="1"/>
      <w:numFmt w:val="lowerLetter"/>
      <w:lvlText w:val="%2."/>
      <w:lvlJc w:val="left"/>
      <w:pPr>
        <w:ind w:left="1907" w:hanging="360"/>
      </w:pPr>
      <w:rPr>
        <w:rFonts w:cs="Times New Roman"/>
      </w:rPr>
    </w:lvl>
    <w:lvl w:ilvl="2" w:tplc="0409001B" w:tentative="1">
      <w:start w:val="1"/>
      <w:numFmt w:val="lowerRoman"/>
      <w:lvlText w:val="%3."/>
      <w:lvlJc w:val="right"/>
      <w:pPr>
        <w:ind w:left="2627" w:hanging="180"/>
      </w:pPr>
      <w:rPr>
        <w:rFonts w:cs="Times New Roman"/>
      </w:rPr>
    </w:lvl>
    <w:lvl w:ilvl="3" w:tplc="0409000F" w:tentative="1">
      <w:start w:val="1"/>
      <w:numFmt w:val="decimal"/>
      <w:lvlText w:val="%4."/>
      <w:lvlJc w:val="left"/>
      <w:pPr>
        <w:ind w:left="3347" w:hanging="360"/>
      </w:pPr>
      <w:rPr>
        <w:rFonts w:cs="Times New Roman"/>
      </w:rPr>
    </w:lvl>
    <w:lvl w:ilvl="4" w:tplc="04090019" w:tentative="1">
      <w:start w:val="1"/>
      <w:numFmt w:val="lowerLetter"/>
      <w:lvlText w:val="%5."/>
      <w:lvlJc w:val="left"/>
      <w:pPr>
        <w:ind w:left="4067" w:hanging="360"/>
      </w:pPr>
      <w:rPr>
        <w:rFonts w:cs="Times New Roman"/>
      </w:rPr>
    </w:lvl>
    <w:lvl w:ilvl="5" w:tplc="0409001B" w:tentative="1">
      <w:start w:val="1"/>
      <w:numFmt w:val="lowerRoman"/>
      <w:lvlText w:val="%6."/>
      <w:lvlJc w:val="right"/>
      <w:pPr>
        <w:ind w:left="4787" w:hanging="180"/>
      </w:pPr>
      <w:rPr>
        <w:rFonts w:cs="Times New Roman"/>
      </w:rPr>
    </w:lvl>
    <w:lvl w:ilvl="6" w:tplc="0409000F" w:tentative="1">
      <w:start w:val="1"/>
      <w:numFmt w:val="decimal"/>
      <w:lvlText w:val="%7."/>
      <w:lvlJc w:val="left"/>
      <w:pPr>
        <w:ind w:left="5507" w:hanging="360"/>
      </w:pPr>
      <w:rPr>
        <w:rFonts w:cs="Times New Roman"/>
      </w:rPr>
    </w:lvl>
    <w:lvl w:ilvl="7" w:tplc="04090019" w:tentative="1">
      <w:start w:val="1"/>
      <w:numFmt w:val="lowerLetter"/>
      <w:lvlText w:val="%8."/>
      <w:lvlJc w:val="left"/>
      <w:pPr>
        <w:ind w:left="6227" w:hanging="360"/>
      </w:pPr>
      <w:rPr>
        <w:rFonts w:cs="Times New Roman"/>
      </w:rPr>
    </w:lvl>
    <w:lvl w:ilvl="8" w:tplc="0409001B" w:tentative="1">
      <w:start w:val="1"/>
      <w:numFmt w:val="lowerRoman"/>
      <w:lvlText w:val="%9."/>
      <w:lvlJc w:val="right"/>
      <w:pPr>
        <w:ind w:left="6947" w:hanging="180"/>
      </w:pPr>
      <w:rPr>
        <w:rFonts w:cs="Times New Roman"/>
      </w:rPr>
    </w:lvl>
  </w:abstractNum>
  <w:abstractNum w:abstractNumId="17">
    <w:nsid w:val="36812C6D"/>
    <w:multiLevelType w:val="hybridMultilevel"/>
    <w:tmpl w:val="BEEE56C6"/>
    <w:lvl w:ilvl="0" w:tplc="45C62648">
      <w:start w:val="1"/>
      <w:numFmt w:val="lowerLetter"/>
      <w:lvlText w:val="%1."/>
      <w:lvlJc w:val="left"/>
      <w:pPr>
        <w:ind w:left="1720" w:hanging="360"/>
      </w:pPr>
      <w:rPr>
        <w:rFonts w:ascii="Book Antiqua" w:eastAsia="MS ??" w:hAnsi="Book Antiqua" w:cs="Times New Roman"/>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8">
    <w:nsid w:val="3BE042DD"/>
    <w:multiLevelType w:val="hybridMultilevel"/>
    <w:tmpl w:val="5C98A372"/>
    <w:lvl w:ilvl="0" w:tplc="F4F29B54">
      <w:start w:val="1"/>
      <w:numFmt w:val="decimal"/>
      <w:lvlText w:val="%1."/>
      <w:lvlJc w:val="left"/>
      <w:pPr>
        <w:ind w:left="1493" w:hanging="360"/>
      </w:pPr>
      <w:rPr>
        <w:rFonts w:ascii="Book Antiqua" w:eastAsiaTheme="minorEastAsia" w:hAnsi="Book Antiqua" w:cstheme="minorBidi"/>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9">
    <w:nsid w:val="3E7C52E6"/>
    <w:multiLevelType w:val="hybridMultilevel"/>
    <w:tmpl w:val="FC7607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542340"/>
    <w:multiLevelType w:val="hybridMultilevel"/>
    <w:tmpl w:val="1E5C1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612F3E"/>
    <w:multiLevelType w:val="hybridMultilevel"/>
    <w:tmpl w:val="4B3234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98129AD"/>
    <w:multiLevelType w:val="hybridMultilevel"/>
    <w:tmpl w:val="B3EA8B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8E6FEF"/>
    <w:multiLevelType w:val="hybridMultilevel"/>
    <w:tmpl w:val="CFDA7A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52F956AB"/>
    <w:multiLevelType w:val="hybridMultilevel"/>
    <w:tmpl w:val="D0F86580"/>
    <w:lvl w:ilvl="0" w:tplc="D9ECB308">
      <w:numFmt w:val="bullet"/>
      <w:lvlText w:val="-"/>
      <w:lvlJc w:val="left"/>
      <w:pPr>
        <w:ind w:left="440" w:hanging="360"/>
      </w:pPr>
      <w:rPr>
        <w:rFonts w:ascii="Book Antiqua" w:eastAsiaTheme="minorEastAsia" w:hAnsi="Book Antiqua" w:cs="Times New Roman" w:hint="default"/>
      </w:rPr>
    </w:lvl>
    <w:lvl w:ilvl="1" w:tplc="04090003">
      <w:start w:val="1"/>
      <w:numFmt w:val="bullet"/>
      <w:lvlText w:val="o"/>
      <w:lvlJc w:val="left"/>
      <w:pPr>
        <w:ind w:left="1160" w:hanging="360"/>
      </w:pPr>
      <w:rPr>
        <w:rFonts w:ascii="Courier New" w:hAnsi="Courier New" w:hint="default"/>
      </w:rPr>
    </w:lvl>
    <w:lvl w:ilvl="2" w:tplc="04090005">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nsid w:val="55155B56"/>
    <w:multiLevelType w:val="hybridMultilevel"/>
    <w:tmpl w:val="69B4BF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5CB0AEF"/>
    <w:multiLevelType w:val="hybridMultilevel"/>
    <w:tmpl w:val="363620A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884077B"/>
    <w:multiLevelType w:val="hybridMultilevel"/>
    <w:tmpl w:val="71FA0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E2A407A"/>
    <w:multiLevelType w:val="hybridMultilevel"/>
    <w:tmpl w:val="9CF286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8C6ED1"/>
    <w:multiLevelType w:val="hybridMultilevel"/>
    <w:tmpl w:val="1A58E4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D36FCA"/>
    <w:multiLevelType w:val="hybridMultilevel"/>
    <w:tmpl w:val="9F0AEAD6"/>
    <w:lvl w:ilvl="0" w:tplc="F84C2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81755B"/>
    <w:multiLevelType w:val="hybridMultilevel"/>
    <w:tmpl w:val="C592FD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F6C4ACB"/>
    <w:multiLevelType w:val="hybridMultilevel"/>
    <w:tmpl w:val="25988B5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nsid w:val="6FE27336"/>
    <w:multiLevelType w:val="hybridMultilevel"/>
    <w:tmpl w:val="81ECDE6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4">
    <w:nsid w:val="714E1C98"/>
    <w:multiLevelType w:val="hybridMultilevel"/>
    <w:tmpl w:val="7234C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A777102"/>
    <w:multiLevelType w:val="hybridMultilevel"/>
    <w:tmpl w:val="63BCAA7C"/>
    <w:lvl w:ilvl="0" w:tplc="6CD6A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B2B66A1"/>
    <w:multiLevelType w:val="hybridMultilevel"/>
    <w:tmpl w:val="3BC2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1145C"/>
    <w:multiLevelType w:val="hybridMultilevel"/>
    <w:tmpl w:val="6FAEDC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7E69608B"/>
    <w:multiLevelType w:val="hybridMultilevel"/>
    <w:tmpl w:val="19760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22"/>
  </w:num>
  <w:num w:numId="4">
    <w:abstractNumId w:val="2"/>
  </w:num>
  <w:num w:numId="5">
    <w:abstractNumId w:val="18"/>
  </w:num>
  <w:num w:numId="6">
    <w:abstractNumId w:val="3"/>
  </w:num>
  <w:num w:numId="7">
    <w:abstractNumId w:val="1"/>
  </w:num>
  <w:num w:numId="8">
    <w:abstractNumId w:val="27"/>
  </w:num>
  <w:num w:numId="9">
    <w:abstractNumId w:val="11"/>
  </w:num>
  <w:num w:numId="10">
    <w:abstractNumId w:val="19"/>
  </w:num>
  <w:num w:numId="11">
    <w:abstractNumId w:val="12"/>
  </w:num>
  <w:num w:numId="12">
    <w:abstractNumId w:val="7"/>
  </w:num>
  <w:num w:numId="13">
    <w:abstractNumId w:val="10"/>
  </w:num>
  <w:num w:numId="14">
    <w:abstractNumId w:val="26"/>
  </w:num>
  <w:num w:numId="15">
    <w:abstractNumId w:val="34"/>
  </w:num>
  <w:num w:numId="16">
    <w:abstractNumId w:val="28"/>
  </w:num>
  <w:num w:numId="17">
    <w:abstractNumId w:val="0"/>
  </w:num>
  <w:num w:numId="18">
    <w:abstractNumId w:val="35"/>
  </w:num>
  <w:num w:numId="19">
    <w:abstractNumId w:val="21"/>
  </w:num>
  <w:num w:numId="20">
    <w:abstractNumId w:val="37"/>
  </w:num>
  <w:num w:numId="21">
    <w:abstractNumId w:val="14"/>
  </w:num>
  <w:num w:numId="22">
    <w:abstractNumId w:val="23"/>
  </w:num>
  <w:num w:numId="23">
    <w:abstractNumId w:val="17"/>
  </w:num>
  <w:num w:numId="24">
    <w:abstractNumId w:val="8"/>
  </w:num>
  <w:num w:numId="25">
    <w:abstractNumId w:val="33"/>
  </w:num>
  <w:num w:numId="26">
    <w:abstractNumId w:val="25"/>
  </w:num>
  <w:num w:numId="27">
    <w:abstractNumId w:val="32"/>
  </w:num>
  <w:num w:numId="28">
    <w:abstractNumId w:val="6"/>
  </w:num>
  <w:num w:numId="29">
    <w:abstractNumId w:val="16"/>
  </w:num>
  <w:num w:numId="30">
    <w:abstractNumId w:val="4"/>
  </w:num>
  <w:num w:numId="31">
    <w:abstractNumId w:val="29"/>
  </w:num>
  <w:num w:numId="32">
    <w:abstractNumId w:val="20"/>
  </w:num>
  <w:num w:numId="33">
    <w:abstractNumId w:val="5"/>
  </w:num>
  <w:num w:numId="34">
    <w:abstractNumId w:val="24"/>
  </w:num>
  <w:num w:numId="35">
    <w:abstractNumId w:val="38"/>
  </w:num>
  <w:num w:numId="36">
    <w:abstractNumId w:val="36"/>
  </w:num>
  <w:num w:numId="37">
    <w:abstractNumId w:val="15"/>
  </w:num>
  <w:num w:numId="38">
    <w:abstractNumId w:val="30"/>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ael Obregon">
    <w15:presenceInfo w15:providerId="AD" w15:userId="S-1-5-21-889838981-920820592-1903951286-42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21"/>
    <w:rsid w:val="00001C31"/>
    <w:rsid w:val="00001F5E"/>
    <w:rsid w:val="00002796"/>
    <w:rsid w:val="00016710"/>
    <w:rsid w:val="00017944"/>
    <w:rsid w:val="00066E31"/>
    <w:rsid w:val="0007154E"/>
    <w:rsid w:val="00074DE8"/>
    <w:rsid w:val="00077924"/>
    <w:rsid w:val="00082159"/>
    <w:rsid w:val="00091280"/>
    <w:rsid w:val="000A22B8"/>
    <w:rsid w:val="000A2FBE"/>
    <w:rsid w:val="000A5CF8"/>
    <w:rsid w:val="000A5F92"/>
    <w:rsid w:val="000D7779"/>
    <w:rsid w:val="000E05CD"/>
    <w:rsid w:val="000E0CC8"/>
    <w:rsid w:val="000E23C1"/>
    <w:rsid w:val="000E7C21"/>
    <w:rsid w:val="000F29C7"/>
    <w:rsid w:val="001151C6"/>
    <w:rsid w:val="00123B69"/>
    <w:rsid w:val="00137DFD"/>
    <w:rsid w:val="001538EF"/>
    <w:rsid w:val="00157892"/>
    <w:rsid w:val="0016106B"/>
    <w:rsid w:val="001850A2"/>
    <w:rsid w:val="00185FE1"/>
    <w:rsid w:val="00191682"/>
    <w:rsid w:val="001974B1"/>
    <w:rsid w:val="001A7A53"/>
    <w:rsid w:val="001C03CE"/>
    <w:rsid w:val="001C51C2"/>
    <w:rsid w:val="001C54EC"/>
    <w:rsid w:val="001C6476"/>
    <w:rsid w:val="001D05F2"/>
    <w:rsid w:val="001E3041"/>
    <w:rsid w:val="00204FE3"/>
    <w:rsid w:val="00214893"/>
    <w:rsid w:val="00224354"/>
    <w:rsid w:val="00231066"/>
    <w:rsid w:val="002321D1"/>
    <w:rsid w:val="002347F4"/>
    <w:rsid w:val="002573D3"/>
    <w:rsid w:val="00271590"/>
    <w:rsid w:val="00280977"/>
    <w:rsid w:val="00283456"/>
    <w:rsid w:val="002841F7"/>
    <w:rsid w:val="002849C7"/>
    <w:rsid w:val="002B2211"/>
    <w:rsid w:val="002B3EC9"/>
    <w:rsid w:val="002B521E"/>
    <w:rsid w:val="002C7710"/>
    <w:rsid w:val="002D2531"/>
    <w:rsid w:val="002D49D2"/>
    <w:rsid w:val="002E2E6A"/>
    <w:rsid w:val="002E6480"/>
    <w:rsid w:val="002F15AB"/>
    <w:rsid w:val="0030481C"/>
    <w:rsid w:val="00306445"/>
    <w:rsid w:val="003218C2"/>
    <w:rsid w:val="00327B6C"/>
    <w:rsid w:val="00341B0D"/>
    <w:rsid w:val="00344EA0"/>
    <w:rsid w:val="003466B6"/>
    <w:rsid w:val="00347294"/>
    <w:rsid w:val="003713BC"/>
    <w:rsid w:val="003857A3"/>
    <w:rsid w:val="00385AC1"/>
    <w:rsid w:val="00385EC8"/>
    <w:rsid w:val="003A1E3A"/>
    <w:rsid w:val="003C3464"/>
    <w:rsid w:val="00410F66"/>
    <w:rsid w:val="00432717"/>
    <w:rsid w:val="00433965"/>
    <w:rsid w:val="00447448"/>
    <w:rsid w:val="00464C24"/>
    <w:rsid w:val="004901AC"/>
    <w:rsid w:val="004A0C5E"/>
    <w:rsid w:val="004A4A55"/>
    <w:rsid w:val="004C4ACB"/>
    <w:rsid w:val="004D07D5"/>
    <w:rsid w:val="004D25AA"/>
    <w:rsid w:val="004D46A8"/>
    <w:rsid w:val="004E7821"/>
    <w:rsid w:val="004F6166"/>
    <w:rsid w:val="004F724E"/>
    <w:rsid w:val="004F7A24"/>
    <w:rsid w:val="00501A5A"/>
    <w:rsid w:val="00515F21"/>
    <w:rsid w:val="00517DEE"/>
    <w:rsid w:val="00531114"/>
    <w:rsid w:val="005362AC"/>
    <w:rsid w:val="005403CC"/>
    <w:rsid w:val="0054590E"/>
    <w:rsid w:val="0054709E"/>
    <w:rsid w:val="00550180"/>
    <w:rsid w:val="00550AF7"/>
    <w:rsid w:val="00557159"/>
    <w:rsid w:val="005726BE"/>
    <w:rsid w:val="005745F0"/>
    <w:rsid w:val="0057789E"/>
    <w:rsid w:val="00582871"/>
    <w:rsid w:val="005B2828"/>
    <w:rsid w:val="005C4214"/>
    <w:rsid w:val="00615E61"/>
    <w:rsid w:val="00621874"/>
    <w:rsid w:val="0065235D"/>
    <w:rsid w:val="006523E0"/>
    <w:rsid w:val="00666704"/>
    <w:rsid w:val="00667658"/>
    <w:rsid w:val="00683FAD"/>
    <w:rsid w:val="006A2B6B"/>
    <w:rsid w:val="006A6648"/>
    <w:rsid w:val="006C417D"/>
    <w:rsid w:val="006C7563"/>
    <w:rsid w:val="006E020A"/>
    <w:rsid w:val="006F0615"/>
    <w:rsid w:val="006F1C29"/>
    <w:rsid w:val="007213FB"/>
    <w:rsid w:val="007262CC"/>
    <w:rsid w:val="00730BEF"/>
    <w:rsid w:val="0073716D"/>
    <w:rsid w:val="00741EB6"/>
    <w:rsid w:val="00743185"/>
    <w:rsid w:val="0075087C"/>
    <w:rsid w:val="00755E9C"/>
    <w:rsid w:val="0077320F"/>
    <w:rsid w:val="00793AE7"/>
    <w:rsid w:val="0079417D"/>
    <w:rsid w:val="00796C21"/>
    <w:rsid w:val="007A0FAB"/>
    <w:rsid w:val="007B18A2"/>
    <w:rsid w:val="007B74F7"/>
    <w:rsid w:val="007D20A3"/>
    <w:rsid w:val="007F7B6A"/>
    <w:rsid w:val="008318D1"/>
    <w:rsid w:val="00834DE3"/>
    <w:rsid w:val="00835A58"/>
    <w:rsid w:val="00845C28"/>
    <w:rsid w:val="00846096"/>
    <w:rsid w:val="00893E86"/>
    <w:rsid w:val="008D1034"/>
    <w:rsid w:val="008E3AED"/>
    <w:rsid w:val="008F16C8"/>
    <w:rsid w:val="008F56AD"/>
    <w:rsid w:val="009170B0"/>
    <w:rsid w:val="00921BE9"/>
    <w:rsid w:val="00925D65"/>
    <w:rsid w:val="009375B4"/>
    <w:rsid w:val="00950D58"/>
    <w:rsid w:val="009650F5"/>
    <w:rsid w:val="009901FB"/>
    <w:rsid w:val="009B3938"/>
    <w:rsid w:val="009C3E16"/>
    <w:rsid w:val="009C5C7C"/>
    <w:rsid w:val="009D1469"/>
    <w:rsid w:val="009D38BD"/>
    <w:rsid w:val="009D4386"/>
    <w:rsid w:val="009E0336"/>
    <w:rsid w:val="00A23447"/>
    <w:rsid w:val="00A32A0B"/>
    <w:rsid w:val="00A4129A"/>
    <w:rsid w:val="00A41656"/>
    <w:rsid w:val="00A43DF9"/>
    <w:rsid w:val="00A476EC"/>
    <w:rsid w:val="00A511D3"/>
    <w:rsid w:val="00A71A1D"/>
    <w:rsid w:val="00A73695"/>
    <w:rsid w:val="00A74571"/>
    <w:rsid w:val="00A76871"/>
    <w:rsid w:val="00A77D33"/>
    <w:rsid w:val="00A97955"/>
    <w:rsid w:val="00AA4FCD"/>
    <w:rsid w:val="00AB0817"/>
    <w:rsid w:val="00AC6AC7"/>
    <w:rsid w:val="00AD2859"/>
    <w:rsid w:val="00B0148B"/>
    <w:rsid w:val="00B26E2A"/>
    <w:rsid w:val="00B4185B"/>
    <w:rsid w:val="00B465C9"/>
    <w:rsid w:val="00B60377"/>
    <w:rsid w:val="00B74B0B"/>
    <w:rsid w:val="00B769CE"/>
    <w:rsid w:val="00B9143B"/>
    <w:rsid w:val="00BA6F70"/>
    <w:rsid w:val="00BC1834"/>
    <w:rsid w:val="00BC6184"/>
    <w:rsid w:val="00C215FB"/>
    <w:rsid w:val="00C2385A"/>
    <w:rsid w:val="00C533AB"/>
    <w:rsid w:val="00C771AD"/>
    <w:rsid w:val="00C82A41"/>
    <w:rsid w:val="00C82B21"/>
    <w:rsid w:val="00C84155"/>
    <w:rsid w:val="00C84D86"/>
    <w:rsid w:val="00C86A31"/>
    <w:rsid w:val="00CA4C7F"/>
    <w:rsid w:val="00CC576C"/>
    <w:rsid w:val="00CC7382"/>
    <w:rsid w:val="00CC770A"/>
    <w:rsid w:val="00CD5F64"/>
    <w:rsid w:val="00CE42F8"/>
    <w:rsid w:val="00D12EEA"/>
    <w:rsid w:val="00D25920"/>
    <w:rsid w:val="00D3255A"/>
    <w:rsid w:val="00D40F4D"/>
    <w:rsid w:val="00D71CE8"/>
    <w:rsid w:val="00D87714"/>
    <w:rsid w:val="00DA1D78"/>
    <w:rsid w:val="00DA4871"/>
    <w:rsid w:val="00DB04F8"/>
    <w:rsid w:val="00DB1AAD"/>
    <w:rsid w:val="00DC4E97"/>
    <w:rsid w:val="00DE39C0"/>
    <w:rsid w:val="00DF4DFA"/>
    <w:rsid w:val="00E00EF5"/>
    <w:rsid w:val="00E04438"/>
    <w:rsid w:val="00E1025D"/>
    <w:rsid w:val="00E1407C"/>
    <w:rsid w:val="00E17E39"/>
    <w:rsid w:val="00E24A33"/>
    <w:rsid w:val="00E32B75"/>
    <w:rsid w:val="00E34FFC"/>
    <w:rsid w:val="00E3576E"/>
    <w:rsid w:val="00E61EFF"/>
    <w:rsid w:val="00E81B71"/>
    <w:rsid w:val="00EC095F"/>
    <w:rsid w:val="00EF3C15"/>
    <w:rsid w:val="00F079DB"/>
    <w:rsid w:val="00F105EF"/>
    <w:rsid w:val="00F22010"/>
    <w:rsid w:val="00F4300C"/>
    <w:rsid w:val="00F43067"/>
    <w:rsid w:val="00F43D30"/>
    <w:rsid w:val="00F45F44"/>
    <w:rsid w:val="00F602A4"/>
    <w:rsid w:val="00F65DAA"/>
    <w:rsid w:val="00F912CF"/>
    <w:rsid w:val="00F9521F"/>
    <w:rsid w:val="00F965E7"/>
    <w:rsid w:val="00FC26E6"/>
    <w:rsid w:val="00FC30D3"/>
    <w:rsid w:val="00FD0A7F"/>
    <w:rsid w:val="00FF3575"/>
    <w:rsid w:val="00FF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2DA6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 w:type="paragraph" w:styleId="Title">
    <w:name w:val="Title"/>
    <w:basedOn w:val="Normal"/>
    <w:next w:val="Normal"/>
    <w:link w:val="TitleChar"/>
    <w:uiPriority w:val="10"/>
    <w:qFormat/>
    <w:rsid w:val="001610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06B"/>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96C21"/>
    <w:rPr>
      <w:sz w:val="16"/>
      <w:szCs w:val="16"/>
    </w:rPr>
  </w:style>
  <w:style w:type="paragraph" w:styleId="CommentText">
    <w:name w:val="annotation text"/>
    <w:basedOn w:val="Normal"/>
    <w:link w:val="CommentTextChar"/>
    <w:uiPriority w:val="99"/>
    <w:semiHidden/>
    <w:unhideWhenUsed/>
    <w:rsid w:val="00796C21"/>
    <w:rPr>
      <w:sz w:val="20"/>
      <w:szCs w:val="20"/>
    </w:rPr>
  </w:style>
  <w:style w:type="character" w:customStyle="1" w:styleId="CommentTextChar">
    <w:name w:val="Comment Text Char"/>
    <w:basedOn w:val="DefaultParagraphFont"/>
    <w:link w:val="CommentText"/>
    <w:uiPriority w:val="99"/>
    <w:semiHidden/>
    <w:rsid w:val="00796C21"/>
    <w:rPr>
      <w:sz w:val="20"/>
      <w:szCs w:val="20"/>
    </w:rPr>
  </w:style>
  <w:style w:type="paragraph" w:styleId="CommentSubject">
    <w:name w:val="annotation subject"/>
    <w:basedOn w:val="CommentText"/>
    <w:next w:val="CommentText"/>
    <w:link w:val="CommentSubjectChar"/>
    <w:uiPriority w:val="99"/>
    <w:semiHidden/>
    <w:unhideWhenUsed/>
    <w:rsid w:val="00796C21"/>
    <w:rPr>
      <w:b/>
      <w:bCs/>
    </w:rPr>
  </w:style>
  <w:style w:type="character" w:customStyle="1" w:styleId="CommentSubjectChar">
    <w:name w:val="Comment Subject Char"/>
    <w:basedOn w:val="CommentTextChar"/>
    <w:link w:val="CommentSubject"/>
    <w:uiPriority w:val="99"/>
    <w:semiHidden/>
    <w:rsid w:val="00796C21"/>
    <w:rPr>
      <w:b/>
      <w:bCs/>
      <w:sz w:val="20"/>
      <w:szCs w:val="20"/>
    </w:rPr>
  </w:style>
  <w:style w:type="table" w:styleId="TableGrid">
    <w:name w:val="Table Grid"/>
    <w:basedOn w:val="TableNormal"/>
    <w:uiPriority w:val="59"/>
    <w:rsid w:val="00DF4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 w:type="paragraph" w:styleId="Title">
    <w:name w:val="Title"/>
    <w:basedOn w:val="Normal"/>
    <w:next w:val="Normal"/>
    <w:link w:val="TitleChar"/>
    <w:uiPriority w:val="10"/>
    <w:qFormat/>
    <w:rsid w:val="001610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06B"/>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96C21"/>
    <w:rPr>
      <w:sz w:val="16"/>
      <w:szCs w:val="16"/>
    </w:rPr>
  </w:style>
  <w:style w:type="paragraph" w:styleId="CommentText">
    <w:name w:val="annotation text"/>
    <w:basedOn w:val="Normal"/>
    <w:link w:val="CommentTextChar"/>
    <w:uiPriority w:val="99"/>
    <w:semiHidden/>
    <w:unhideWhenUsed/>
    <w:rsid w:val="00796C21"/>
    <w:rPr>
      <w:sz w:val="20"/>
      <w:szCs w:val="20"/>
    </w:rPr>
  </w:style>
  <w:style w:type="character" w:customStyle="1" w:styleId="CommentTextChar">
    <w:name w:val="Comment Text Char"/>
    <w:basedOn w:val="DefaultParagraphFont"/>
    <w:link w:val="CommentText"/>
    <w:uiPriority w:val="99"/>
    <w:semiHidden/>
    <w:rsid w:val="00796C21"/>
    <w:rPr>
      <w:sz w:val="20"/>
      <w:szCs w:val="20"/>
    </w:rPr>
  </w:style>
  <w:style w:type="paragraph" w:styleId="CommentSubject">
    <w:name w:val="annotation subject"/>
    <w:basedOn w:val="CommentText"/>
    <w:next w:val="CommentText"/>
    <w:link w:val="CommentSubjectChar"/>
    <w:uiPriority w:val="99"/>
    <w:semiHidden/>
    <w:unhideWhenUsed/>
    <w:rsid w:val="00796C21"/>
    <w:rPr>
      <w:b/>
      <w:bCs/>
    </w:rPr>
  </w:style>
  <w:style w:type="character" w:customStyle="1" w:styleId="CommentSubjectChar">
    <w:name w:val="Comment Subject Char"/>
    <w:basedOn w:val="CommentTextChar"/>
    <w:link w:val="CommentSubject"/>
    <w:uiPriority w:val="99"/>
    <w:semiHidden/>
    <w:rsid w:val="00796C21"/>
    <w:rPr>
      <w:b/>
      <w:bCs/>
      <w:sz w:val="20"/>
      <w:szCs w:val="20"/>
    </w:rPr>
  </w:style>
  <w:style w:type="table" w:styleId="TableGrid">
    <w:name w:val="Table Grid"/>
    <w:basedOn w:val="TableNormal"/>
    <w:uiPriority w:val="59"/>
    <w:rsid w:val="00DF4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2A82-CC1D-7749-99C2-509CCD2C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1141</Words>
  <Characters>6505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Communication Initiative</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Feek</dc:creator>
  <cp:keywords/>
  <dc:description/>
  <cp:lastModifiedBy>Warren Feek</cp:lastModifiedBy>
  <cp:revision>3</cp:revision>
  <dcterms:created xsi:type="dcterms:W3CDTF">2018-05-30T16:16:00Z</dcterms:created>
  <dcterms:modified xsi:type="dcterms:W3CDTF">2018-05-30T16:19:00Z</dcterms:modified>
</cp:coreProperties>
</file>